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BCB25" w14:textId="5DCD1A31" w:rsidR="00DC0F61" w:rsidRPr="00A66C9D" w:rsidRDefault="00DC0F61" w:rsidP="00CA41AB">
      <w:pPr>
        <w:spacing w:after="120"/>
        <w:jc w:val="center"/>
        <w:rPr>
          <w:rFonts w:ascii="Arial" w:hAnsi="Arial" w:cs="Arial"/>
          <w:b/>
        </w:rPr>
      </w:pPr>
      <w:r w:rsidRPr="00A66C9D">
        <w:rPr>
          <w:rFonts w:ascii="Arial" w:hAnsi="Arial" w:cs="Arial"/>
          <w:b/>
          <w:lang w:val="hu-HU"/>
        </w:rPr>
        <w:t>NYILATKOZAT</w:t>
      </w:r>
      <w:r w:rsidR="00CA41AB" w:rsidRPr="00A66C9D">
        <w:rPr>
          <w:rFonts w:ascii="Arial" w:hAnsi="Arial" w:cs="Arial"/>
          <w:b/>
          <w:lang w:val="hu-HU"/>
        </w:rPr>
        <w:t>/</w:t>
      </w:r>
      <w:r w:rsidR="00CA41AB" w:rsidRPr="00A66C9D">
        <w:rPr>
          <w:rFonts w:ascii="Arial" w:hAnsi="Arial" w:cs="Arial"/>
          <w:b/>
          <w:bCs/>
          <w:lang w:val="en-GB"/>
        </w:rPr>
        <w:t xml:space="preserve"> DECLARATION</w:t>
      </w:r>
    </w:p>
    <w:p w14:paraId="692D1C30" w14:textId="65398885" w:rsidR="00DC0F61" w:rsidRDefault="00C03454" w:rsidP="00BD71B7">
      <w:pPr>
        <w:spacing w:after="120"/>
        <w:jc w:val="center"/>
        <w:rPr>
          <w:rFonts w:ascii="Arial" w:hAnsi="Arial" w:cs="Arial"/>
          <w:b/>
          <w:bCs/>
          <w:lang w:val="en-GB"/>
        </w:rPr>
      </w:pPr>
      <w:r w:rsidRPr="00C03454">
        <w:rPr>
          <w:rFonts w:ascii="Arial" w:hAnsi="Arial" w:cs="Arial"/>
          <w:b/>
        </w:rPr>
        <w:t>A Bizottság 2023/2831/EU rendelete, a Bizottság 1408/2013/EU rendelete, valamint a Bizottság 717/2014/EU rendelete (a továbbiakban: Bizottsági Rendelet) s</w:t>
      </w:r>
      <w:r>
        <w:rPr>
          <w:rFonts w:ascii="Arial" w:hAnsi="Arial" w:cs="Arial"/>
          <w:b/>
        </w:rPr>
        <w:t>z</w:t>
      </w:r>
      <w:r w:rsidRPr="00C03454">
        <w:rPr>
          <w:rFonts w:ascii="Arial" w:hAnsi="Arial" w:cs="Arial"/>
          <w:b/>
        </w:rPr>
        <w:t>erinti csekély összegű (de minimis) támogatás esetén</w:t>
      </w:r>
      <w:r>
        <w:rPr>
          <w:rFonts w:ascii="Arial" w:hAnsi="Arial" w:cs="Arial"/>
          <w:b/>
        </w:rPr>
        <w:t xml:space="preserve"> </w:t>
      </w:r>
      <w:r w:rsidR="00CA41AB" w:rsidRPr="00A66C9D">
        <w:rPr>
          <w:rFonts w:ascii="Arial" w:hAnsi="Arial" w:cs="Arial"/>
          <w:b/>
          <w:lang w:val="hu-HU"/>
        </w:rPr>
        <w:t>/</w:t>
      </w:r>
      <w:r w:rsidR="00CA41AB" w:rsidRPr="00A66C9D">
        <w:rPr>
          <w:rFonts w:ascii="Arial" w:hAnsi="Arial" w:cs="Arial"/>
          <w:b/>
          <w:bCs/>
          <w:lang w:val="en-GB"/>
        </w:rPr>
        <w:t xml:space="preserve"> In the case of de minimis aid under Commission Regulation (EU) 2023/2831, Commission Regulation (EU) No 1408/2013, and Commission Regulation (EU) No 717/2014 (hereinafter referred to as: Commission Regulation)</w:t>
      </w:r>
    </w:p>
    <w:p w14:paraId="7CE0312A" w14:textId="77777777" w:rsidR="00A72663" w:rsidRPr="00BD71B7" w:rsidRDefault="00A72663" w:rsidP="00BD71B7">
      <w:pPr>
        <w:spacing w:after="120"/>
        <w:jc w:val="center"/>
        <w:rPr>
          <w:rFonts w:ascii="Arial" w:hAnsi="Arial" w:cs="Arial"/>
          <w:b/>
        </w:rPr>
      </w:pP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DC0F61" w:rsidRPr="00A66C9D" w14:paraId="32128537" w14:textId="77777777" w:rsidTr="00DE5FB8">
        <w:trPr>
          <w:jc w:val="center"/>
        </w:trPr>
        <w:tc>
          <w:tcPr>
            <w:tcW w:w="9014" w:type="dxa"/>
            <w:gridSpan w:val="2"/>
          </w:tcPr>
          <w:p w14:paraId="029F3DCD" w14:textId="683E9518" w:rsidR="00DC0F61" w:rsidRPr="00A66C9D" w:rsidRDefault="00DC0F61" w:rsidP="00A72663">
            <w:pPr>
              <w:spacing w:after="120"/>
              <w:jc w:val="both"/>
              <w:rPr>
                <w:rFonts w:ascii="Arial" w:hAnsi="Arial" w:cs="Arial"/>
                <w:b/>
                <w:lang w:val="hu-HU"/>
              </w:rPr>
            </w:pPr>
            <w:r w:rsidRPr="00A66C9D">
              <w:rPr>
                <w:rFonts w:ascii="Arial" w:hAnsi="Arial" w:cs="Arial"/>
                <w:b/>
                <w:lang w:val="hu-HU"/>
              </w:rPr>
              <w:t xml:space="preserve">1. </w:t>
            </w:r>
            <w:r w:rsidR="004D0EEE" w:rsidRPr="00A66C9D">
              <w:rPr>
                <w:rFonts w:ascii="Arial" w:hAnsi="Arial" w:cs="Arial"/>
                <w:b/>
                <w:lang w:val="hu-HU"/>
              </w:rPr>
              <w:t>Támogatást igénylő</w:t>
            </w:r>
            <w:r w:rsidRPr="00A66C9D">
              <w:rPr>
                <w:rFonts w:ascii="Arial" w:hAnsi="Arial" w:cs="Arial"/>
                <w:b/>
                <w:lang w:val="hu-HU"/>
              </w:rPr>
              <w:t xml:space="preserve"> adatai</w:t>
            </w:r>
            <w:r w:rsidR="00CA41AB" w:rsidRPr="00A66C9D">
              <w:rPr>
                <w:rFonts w:ascii="Arial" w:hAnsi="Arial" w:cs="Arial"/>
                <w:b/>
                <w:lang w:val="hu-HU"/>
              </w:rPr>
              <w:t>/</w:t>
            </w:r>
            <w:r w:rsidR="00CA41AB" w:rsidRPr="00A66C9D">
              <w:rPr>
                <w:rFonts w:ascii="Arial" w:hAnsi="Arial" w:cs="Arial"/>
                <w:b/>
                <w:bCs/>
                <w:lang w:val="en-GB"/>
              </w:rPr>
              <w:t xml:space="preserve"> Details of the Beneficiary</w:t>
            </w:r>
          </w:p>
        </w:tc>
      </w:tr>
      <w:tr w:rsidR="00DC0F61" w:rsidRPr="00A66C9D" w14:paraId="4C09AA10" w14:textId="77777777" w:rsidTr="00DE5FB8">
        <w:trPr>
          <w:trHeight w:val="415"/>
          <w:jc w:val="center"/>
        </w:trPr>
        <w:tc>
          <w:tcPr>
            <w:tcW w:w="4904" w:type="dxa"/>
            <w:vAlign w:val="center"/>
          </w:tcPr>
          <w:p w14:paraId="0B8D5B1D" w14:textId="21F59547" w:rsidR="00DC0F61" w:rsidRPr="00A66C9D" w:rsidRDefault="00DC0F61" w:rsidP="00A72663">
            <w:pPr>
              <w:spacing w:after="120"/>
              <w:rPr>
                <w:rFonts w:ascii="Arial" w:hAnsi="Arial" w:cs="Arial"/>
                <w:lang w:val="hu-HU"/>
              </w:rPr>
            </w:pPr>
            <w:r w:rsidRPr="00A66C9D">
              <w:rPr>
                <w:rFonts w:ascii="Arial" w:hAnsi="Arial" w:cs="Arial"/>
                <w:lang w:val="hu-HU"/>
              </w:rPr>
              <w:t>Név</w:t>
            </w:r>
            <w:r w:rsidR="00CA41AB" w:rsidRPr="00A66C9D">
              <w:rPr>
                <w:rFonts w:ascii="Arial" w:hAnsi="Arial" w:cs="Arial"/>
                <w:lang w:val="hu-HU"/>
              </w:rPr>
              <w:t>/</w:t>
            </w:r>
            <w:proofErr w:type="spellStart"/>
            <w:r w:rsidR="00CA41AB" w:rsidRPr="00A66C9D">
              <w:rPr>
                <w:rFonts w:ascii="Arial" w:hAnsi="Arial" w:cs="Arial"/>
                <w:lang w:val="hu-HU"/>
              </w:rPr>
              <w:t>Name</w:t>
            </w:r>
            <w:proofErr w:type="spellEnd"/>
            <w:r w:rsidR="00CA41AB" w:rsidRPr="00A66C9D">
              <w:rPr>
                <w:rFonts w:ascii="Arial" w:hAnsi="Arial" w:cs="Arial"/>
                <w:lang w:val="hu-HU"/>
              </w:rPr>
              <w:t>:</w:t>
            </w:r>
          </w:p>
        </w:tc>
        <w:tc>
          <w:tcPr>
            <w:tcW w:w="4110" w:type="dxa"/>
            <w:vAlign w:val="center"/>
          </w:tcPr>
          <w:p w14:paraId="48ED20A1" w14:textId="77777777" w:rsidR="00DC0F61" w:rsidRPr="00A66C9D" w:rsidRDefault="00DC0F61" w:rsidP="00A72663">
            <w:pPr>
              <w:spacing w:after="120"/>
              <w:rPr>
                <w:rFonts w:ascii="Arial" w:hAnsi="Arial" w:cs="Arial"/>
                <w:lang w:val="hu-HU"/>
              </w:rPr>
            </w:pPr>
          </w:p>
        </w:tc>
      </w:tr>
      <w:tr w:rsidR="00DC0F61" w:rsidRPr="00A66C9D" w14:paraId="2AC4A9D3" w14:textId="77777777" w:rsidTr="00DE5FB8">
        <w:trPr>
          <w:jc w:val="center"/>
        </w:trPr>
        <w:tc>
          <w:tcPr>
            <w:tcW w:w="4904" w:type="dxa"/>
            <w:vAlign w:val="center"/>
          </w:tcPr>
          <w:p w14:paraId="29CDFF08" w14:textId="346DE642" w:rsidR="00DC0F61" w:rsidRPr="00A66C9D" w:rsidRDefault="00DC0F61" w:rsidP="00A72663">
            <w:pPr>
              <w:spacing w:after="120"/>
              <w:rPr>
                <w:rFonts w:ascii="Arial" w:hAnsi="Arial" w:cs="Arial"/>
                <w:lang w:val="hu-HU"/>
              </w:rPr>
            </w:pPr>
            <w:r w:rsidRPr="00A66C9D">
              <w:rPr>
                <w:rFonts w:ascii="Arial" w:hAnsi="Arial" w:cs="Arial"/>
                <w:lang w:val="hu-HU"/>
              </w:rPr>
              <w:t>Adószám</w:t>
            </w:r>
            <w:r w:rsidR="00CA41AB" w:rsidRPr="00A66C9D">
              <w:rPr>
                <w:rFonts w:ascii="Arial" w:hAnsi="Arial" w:cs="Arial"/>
                <w:lang w:val="hu-HU"/>
              </w:rPr>
              <w:t>/</w:t>
            </w:r>
            <w:proofErr w:type="spellStart"/>
            <w:r w:rsidR="00CA41AB" w:rsidRPr="00A66C9D">
              <w:rPr>
                <w:rFonts w:ascii="Arial" w:hAnsi="Arial" w:cs="Arial"/>
                <w:lang w:val="hu-HU"/>
              </w:rPr>
              <w:t>Tax</w:t>
            </w:r>
            <w:proofErr w:type="spellEnd"/>
            <w:r w:rsidR="00CA41AB" w:rsidRPr="00A66C9D">
              <w:rPr>
                <w:rFonts w:ascii="Arial" w:hAnsi="Arial" w:cs="Arial"/>
                <w:lang w:val="hu-HU"/>
              </w:rPr>
              <w:t xml:space="preserve"> </w:t>
            </w:r>
            <w:proofErr w:type="spellStart"/>
            <w:r w:rsidR="00CA41AB" w:rsidRPr="00A66C9D">
              <w:rPr>
                <w:rFonts w:ascii="Arial" w:hAnsi="Arial" w:cs="Arial"/>
                <w:lang w:val="hu-HU"/>
              </w:rPr>
              <w:t>number</w:t>
            </w:r>
            <w:proofErr w:type="spellEnd"/>
            <w:r w:rsidR="00CA41AB" w:rsidRPr="00A66C9D">
              <w:rPr>
                <w:rFonts w:ascii="Arial" w:hAnsi="Arial" w:cs="Arial"/>
                <w:lang w:val="hu-HU"/>
              </w:rPr>
              <w:t>:</w:t>
            </w:r>
          </w:p>
        </w:tc>
        <w:tc>
          <w:tcPr>
            <w:tcW w:w="4110" w:type="dxa"/>
            <w:vAlign w:val="center"/>
          </w:tcPr>
          <w:p w14:paraId="5EBD99DD" w14:textId="77777777" w:rsidR="00DC0F61" w:rsidRPr="00A66C9D" w:rsidRDefault="00DC0F61" w:rsidP="00A72663">
            <w:pPr>
              <w:spacing w:after="120"/>
              <w:rPr>
                <w:rFonts w:ascii="Arial" w:hAnsi="Arial" w:cs="Arial"/>
                <w:lang w:val="hu-HU"/>
              </w:rPr>
            </w:pPr>
          </w:p>
        </w:tc>
      </w:tr>
      <w:tr w:rsidR="00DC0F61" w:rsidRPr="00A66C9D" w14:paraId="7AD0FAE2" w14:textId="77777777" w:rsidTr="00DE5FB8">
        <w:trPr>
          <w:trHeight w:val="427"/>
          <w:jc w:val="center"/>
        </w:trPr>
        <w:tc>
          <w:tcPr>
            <w:tcW w:w="4904" w:type="dxa"/>
            <w:vAlign w:val="center"/>
          </w:tcPr>
          <w:p w14:paraId="55B3C4C4" w14:textId="6E085109" w:rsidR="00DC0F61" w:rsidRPr="00A66C9D" w:rsidRDefault="00DC0F61" w:rsidP="00A72663">
            <w:pPr>
              <w:spacing w:after="120"/>
              <w:rPr>
                <w:rFonts w:ascii="Arial" w:hAnsi="Arial" w:cs="Arial"/>
                <w:lang w:val="hu-HU"/>
              </w:rPr>
            </w:pPr>
            <w:r w:rsidRPr="00A66C9D">
              <w:rPr>
                <w:rFonts w:ascii="Arial" w:hAnsi="Arial" w:cs="Arial"/>
                <w:lang w:val="hu-HU"/>
              </w:rPr>
              <w:t>Elérhetőség</w:t>
            </w:r>
            <w:r w:rsidR="00CA41AB" w:rsidRPr="00A66C9D">
              <w:rPr>
                <w:rFonts w:ascii="Arial" w:hAnsi="Arial" w:cs="Arial"/>
                <w:lang w:val="hu-HU"/>
              </w:rPr>
              <w:t>/</w:t>
            </w:r>
            <w:proofErr w:type="spellStart"/>
            <w:r w:rsidR="00CA41AB" w:rsidRPr="00A66C9D">
              <w:rPr>
                <w:rFonts w:ascii="Arial" w:hAnsi="Arial" w:cs="Arial"/>
                <w:lang w:val="hu-HU"/>
              </w:rPr>
              <w:t>Contact</w:t>
            </w:r>
            <w:proofErr w:type="spellEnd"/>
            <w:r w:rsidR="00CA41AB" w:rsidRPr="00A66C9D">
              <w:rPr>
                <w:rFonts w:ascii="Arial" w:hAnsi="Arial" w:cs="Arial"/>
                <w:lang w:val="hu-HU"/>
              </w:rPr>
              <w:t>:</w:t>
            </w:r>
          </w:p>
        </w:tc>
        <w:tc>
          <w:tcPr>
            <w:tcW w:w="4110" w:type="dxa"/>
            <w:vAlign w:val="center"/>
          </w:tcPr>
          <w:p w14:paraId="6C90671F" w14:textId="77777777" w:rsidR="00DC0F61" w:rsidRPr="00A66C9D" w:rsidRDefault="00DC0F61" w:rsidP="00A72663">
            <w:pPr>
              <w:spacing w:after="120"/>
              <w:rPr>
                <w:rFonts w:ascii="Arial" w:hAnsi="Arial" w:cs="Arial"/>
                <w:lang w:val="hu-HU"/>
              </w:rPr>
            </w:pPr>
          </w:p>
        </w:tc>
      </w:tr>
      <w:tr w:rsidR="00DC0F61" w:rsidRPr="00A66C9D" w14:paraId="6FA39549" w14:textId="77777777" w:rsidTr="00DE5FB8">
        <w:trPr>
          <w:trHeight w:val="418"/>
          <w:jc w:val="center"/>
        </w:trPr>
        <w:tc>
          <w:tcPr>
            <w:tcW w:w="4904" w:type="dxa"/>
            <w:vAlign w:val="center"/>
          </w:tcPr>
          <w:p w14:paraId="3E359C39" w14:textId="3BEAB68E" w:rsidR="00DC0F61" w:rsidRPr="00A66C9D" w:rsidRDefault="00DC0F61" w:rsidP="00A72663">
            <w:pPr>
              <w:spacing w:after="120"/>
              <w:rPr>
                <w:rFonts w:ascii="Arial" w:hAnsi="Arial" w:cs="Arial"/>
                <w:lang w:val="hu-HU"/>
              </w:rPr>
            </w:pPr>
            <w:r w:rsidRPr="00A66C9D">
              <w:rPr>
                <w:rFonts w:ascii="Arial" w:hAnsi="Arial" w:cs="Arial"/>
                <w:lang w:val="hu-HU"/>
              </w:rPr>
              <w:t>Aláírásra jogosult képviselő</w:t>
            </w:r>
            <w:r w:rsidR="00CA41AB" w:rsidRPr="00A66C9D">
              <w:rPr>
                <w:rFonts w:ascii="Arial" w:hAnsi="Arial" w:cs="Arial"/>
                <w:lang w:val="hu-HU"/>
              </w:rPr>
              <w:t>/</w:t>
            </w:r>
            <w:proofErr w:type="spellStart"/>
            <w:r w:rsidR="00CA41AB" w:rsidRPr="00A66C9D">
              <w:rPr>
                <w:rFonts w:ascii="Arial" w:hAnsi="Arial" w:cs="Arial"/>
                <w:lang w:val="hu-HU"/>
              </w:rPr>
              <w:t>Authorised</w:t>
            </w:r>
            <w:proofErr w:type="spellEnd"/>
            <w:r w:rsidR="00CA41AB" w:rsidRPr="00A66C9D">
              <w:rPr>
                <w:rFonts w:ascii="Arial" w:hAnsi="Arial" w:cs="Arial"/>
                <w:lang w:val="hu-HU"/>
              </w:rPr>
              <w:t xml:space="preserve"> </w:t>
            </w:r>
            <w:proofErr w:type="spellStart"/>
            <w:r w:rsidR="00CA41AB" w:rsidRPr="00A66C9D">
              <w:rPr>
                <w:rFonts w:ascii="Arial" w:hAnsi="Arial" w:cs="Arial"/>
                <w:lang w:val="hu-HU"/>
              </w:rPr>
              <w:t>representative</w:t>
            </w:r>
            <w:proofErr w:type="spellEnd"/>
            <w:r w:rsidRPr="00A66C9D">
              <w:rPr>
                <w:rFonts w:ascii="Arial" w:hAnsi="Arial" w:cs="Arial"/>
                <w:lang w:val="hu-HU"/>
              </w:rPr>
              <w:t>:</w:t>
            </w:r>
          </w:p>
        </w:tc>
        <w:tc>
          <w:tcPr>
            <w:tcW w:w="4110" w:type="dxa"/>
            <w:vAlign w:val="center"/>
          </w:tcPr>
          <w:p w14:paraId="29B714BE" w14:textId="77777777" w:rsidR="00DC0F61" w:rsidRPr="00A66C9D" w:rsidRDefault="00DC0F61" w:rsidP="00A72663">
            <w:pPr>
              <w:spacing w:after="120"/>
              <w:rPr>
                <w:rFonts w:ascii="Arial" w:hAnsi="Arial" w:cs="Arial"/>
                <w:lang w:val="hu-HU"/>
              </w:rPr>
            </w:pPr>
          </w:p>
        </w:tc>
      </w:tr>
      <w:tr w:rsidR="00DC0F61" w:rsidRPr="00A66C9D" w14:paraId="4123219B" w14:textId="77777777" w:rsidTr="00DE5FB8">
        <w:trPr>
          <w:trHeight w:val="411"/>
          <w:jc w:val="center"/>
        </w:trPr>
        <w:tc>
          <w:tcPr>
            <w:tcW w:w="4904" w:type="dxa"/>
            <w:vAlign w:val="center"/>
          </w:tcPr>
          <w:p w14:paraId="71A310AC" w14:textId="45A4352D" w:rsidR="00DC0F61" w:rsidRPr="00A66C9D" w:rsidRDefault="00DC0F61" w:rsidP="00A72663">
            <w:pPr>
              <w:spacing w:after="120"/>
              <w:rPr>
                <w:rFonts w:ascii="Arial" w:hAnsi="Arial" w:cs="Arial"/>
                <w:lang w:val="hu-HU"/>
              </w:rPr>
            </w:pPr>
            <w:r w:rsidRPr="00A66C9D">
              <w:rPr>
                <w:rFonts w:ascii="Arial" w:hAnsi="Arial" w:cs="Arial"/>
                <w:lang w:val="hu-HU"/>
              </w:rPr>
              <w:t>E-mail cím</w:t>
            </w:r>
            <w:r w:rsidR="00CA41AB" w:rsidRPr="00A66C9D">
              <w:rPr>
                <w:rFonts w:ascii="Arial" w:hAnsi="Arial" w:cs="Arial"/>
                <w:lang w:val="hu-HU"/>
              </w:rPr>
              <w:t xml:space="preserve">/e-mail </w:t>
            </w:r>
            <w:proofErr w:type="spellStart"/>
            <w:r w:rsidR="00CA41AB" w:rsidRPr="00A66C9D">
              <w:rPr>
                <w:rFonts w:ascii="Arial" w:hAnsi="Arial" w:cs="Arial"/>
                <w:lang w:val="hu-HU"/>
              </w:rPr>
              <w:t>address</w:t>
            </w:r>
            <w:proofErr w:type="spellEnd"/>
            <w:r w:rsidRPr="00A66C9D">
              <w:rPr>
                <w:rFonts w:ascii="Arial" w:hAnsi="Arial" w:cs="Arial"/>
                <w:lang w:val="hu-HU"/>
              </w:rPr>
              <w:t>:</w:t>
            </w:r>
          </w:p>
        </w:tc>
        <w:tc>
          <w:tcPr>
            <w:tcW w:w="4110" w:type="dxa"/>
            <w:vAlign w:val="center"/>
          </w:tcPr>
          <w:p w14:paraId="17C379C4" w14:textId="77777777" w:rsidR="00DC0F61" w:rsidRPr="00A66C9D" w:rsidRDefault="00DC0F61" w:rsidP="00A72663">
            <w:pPr>
              <w:spacing w:after="120"/>
              <w:rPr>
                <w:rFonts w:ascii="Arial" w:hAnsi="Arial" w:cs="Arial"/>
                <w:lang w:val="hu-HU"/>
              </w:rPr>
            </w:pPr>
          </w:p>
        </w:tc>
      </w:tr>
      <w:tr w:rsidR="00DC0F61" w:rsidRPr="00A66C9D" w14:paraId="782A8B4C" w14:textId="77777777" w:rsidTr="00DE5FB8">
        <w:trPr>
          <w:trHeight w:val="465"/>
          <w:jc w:val="center"/>
        </w:trPr>
        <w:tc>
          <w:tcPr>
            <w:tcW w:w="9014" w:type="dxa"/>
            <w:gridSpan w:val="2"/>
            <w:vAlign w:val="center"/>
          </w:tcPr>
          <w:p w14:paraId="7BCD0322" w14:textId="56834CDF" w:rsidR="00DC0F61" w:rsidRPr="00A66C9D" w:rsidRDefault="00F36F07" w:rsidP="00A72663">
            <w:pPr>
              <w:spacing w:after="120"/>
              <w:rPr>
                <w:rFonts w:ascii="Arial" w:hAnsi="Arial" w:cs="Arial"/>
              </w:rPr>
            </w:pPr>
            <w:r w:rsidRPr="00A66C9D">
              <w:rPr>
                <w:rFonts w:ascii="Arial" w:hAnsi="Arial" w:cs="Arial"/>
                <w:i/>
                <w:lang w:val="hu-HU"/>
              </w:rPr>
              <w:t>(jelölje X-szel</w:t>
            </w:r>
            <w:r w:rsidR="004E496E" w:rsidRPr="00A66C9D">
              <w:rPr>
                <w:rFonts w:ascii="Arial" w:hAnsi="Arial" w:cs="Arial"/>
                <w:i/>
                <w:lang w:val="hu-HU"/>
              </w:rPr>
              <w:t xml:space="preserve">, amennyiben </w:t>
            </w:r>
            <w:proofErr w:type="gramStart"/>
            <w:r w:rsidR="004E496E" w:rsidRPr="00A66C9D">
              <w:rPr>
                <w:rFonts w:ascii="Arial" w:hAnsi="Arial" w:cs="Arial"/>
                <w:i/>
                <w:lang w:val="hu-HU"/>
              </w:rPr>
              <w:t>releváns</w:t>
            </w:r>
            <w:r w:rsidR="00DC0F61" w:rsidRPr="00A66C9D">
              <w:rPr>
                <w:rFonts w:ascii="Arial" w:hAnsi="Arial" w:cs="Arial"/>
                <w:i/>
                <w:lang w:val="hu-HU"/>
              </w:rPr>
              <w:t>)</w:t>
            </w:r>
            <w:r w:rsidR="00CA41AB" w:rsidRPr="00A66C9D">
              <w:rPr>
                <w:rFonts w:ascii="Arial" w:hAnsi="Arial" w:cs="Arial"/>
                <w:i/>
                <w:lang w:val="hu-HU"/>
              </w:rPr>
              <w:t>/</w:t>
            </w:r>
            <w:proofErr w:type="gramEnd"/>
            <w:r w:rsidR="00CA41AB" w:rsidRPr="00A66C9D">
              <w:rPr>
                <w:rFonts w:ascii="Arial" w:hAnsi="Arial" w:cs="Arial"/>
                <w:i/>
                <w:iCs/>
                <w:lang w:val="en-GB"/>
              </w:rPr>
              <w:t xml:space="preserve"> (please mark with an x if applicable)</w:t>
            </w:r>
          </w:p>
          <w:p w14:paraId="0D32546E" w14:textId="7A8FDD7A" w:rsidR="00CA41AB" w:rsidRPr="00A66C9D" w:rsidRDefault="00DC0F61" w:rsidP="00A72663">
            <w:pPr>
              <w:spacing w:after="120"/>
              <w:jc w:val="both"/>
              <w:rPr>
                <w:rFonts w:ascii="Arial" w:eastAsia="Times New Roman" w:hAnsi="Arial" w:cs="Arial"/>
              </w:rPr>
            </w:pPr>
            <w:r w:rsidRPr="00A66C9D">
              <w:rPr>
                <w:rFonts w:ascii="Arial" w:hAnsi="Arial" w:cs="Arial"/>
                <w:lang w:val="hu-HU"/>
              </w:rPr>
              <w:sym w:font="Webdings" w:char="F063"/>
            </w:r>
            <w:r w:rsidR="00590CB2" w:rsidRPr="00A66C9D">
              <w:rPr>
                <w:rFonts w:ascii="Arial" w:hAnsi="Arial" w:cs="Arial"/>
                <w:lang w:val="hu-HU"/>
              </w:rPr>
              <w:t xml:space="preserve"> Egyesülés az elmúlt három év (3*365 nap) </w:t>
            </w:r>
            <w:r w:rsidRPr="00A66C9D">
              <w:rPr>
                <w:rFonts w:ascii="Arial" w:hAnsi="Arial" w:cs="Arial"/>
                <w:lang w:val="hu-HU"/>
              </w:rPr>
              <w:t>során</w:t>
            </w:r>
            <w:r w:rsidR="00CA41AB" w:rsidRPr="00A66C9D">
              <w:rPr>
                <w:rFonts w:ascii="Arial" w:hAnsi="Arial" w:cs="Arial"/>
                <w:lang w:val="hu-HU"/>
              </w:rPr>
              <w:t>/</w:t>
            </w:r>
            <w:r w:rsidR="00CA41AB" w:rsidRPr="00A66C9D">
              <w:rPr>
                <w:rFonts w:ascii="Arial" w:eastAsia="Times New Roman" w:hAnsi="Arial" w:cs="Arial"/>
                <w:lang w:val="en-GB"/>
              </w:rPr>
              <w:t xml:space="preserve"> Merger within the past three years (3×365 days)  </w:t>
            </w:r>
          </w:p>
          <w:p w14:paraId="6B6AB83A" w14:textId="27D70FCF" w:rsidR="00DC0F61" w:rsidRPr="00A66C9D" w:rsidRDefault="00DC0F61" w:rsidP="00A72663">
            <w:pPr>
              <w:pStyle w:val="lielparametri"/>
              <w:spacing w:before="0" w:after="120" w:line="276" w:lineRule="auto"/>
              <w:ind w:left="0"/>
              <w:jc w:val="both"/>
              <w:rPr>
                <w:rFonts w:cs="Arial"/>
                <w:sz w:val="22"/>
                <w:szCs w:val="22"/>
                <w:lang w:val="hu-HU"/>
              </w:rPr>
            </w:pPr>
            <w:r w:rsidRPr="00A66C9D">
              <w:rPr>
                <w:rFonts w:cs="Arial"/>
                <w:sz w:val="22"/>
                <w:szCs w:val="22"/>
                <w:lang w:val="hu-HU"/>
              </w:rPr>
              <w:sym w:font="Webdings" w:char="F063"/>
            </w:r>
            <w:r w:rsidR="00590CB2" w:rsidRPr="00A66C9D">
              <w:rPr>
                <w:rFonts w:cs="Arial"/>
                <w:sz w:val="22"/>
                <w:szCs w:val="22"/>
                <w:lang w:val="hu-HU"/>
              </w:rPr>
              <w:t xml:space="preserve"> Szétválás az elmúlt három év (3*365 nap) </w:t>
            </w:r>
            <w:r w:rsidRPr="00A66C9D">
              <w:rPr>
                <w:rFonts w:cs="Arial"/>
                <w:sz w:val="22"/>
                <w:szCs w:val="22"/>
                <w:lang w:val="hu-HU"/>
              </w:rPr>
              <w:t>során</w:t>
            </w:r>
            <w:r w:rsidR="00CA41AB" w:rsidRPr="00A66C9D">
              <w:rPr>
                <w:rFonts w:cs="Arial"/>
                <w:sz w:val="22"/>
                <w:szCs w:val="22"/>
                <w:lang w:val="hu-HU"/>
              </w:rPr>
              <w:t>/</w:t>
            </w:r>
            <w:r w:rsidR="00CA41AB" w:rsidRPr="00A66C9D">
              <w:rPr>
                <w:rFonts w:cs="Arial"/>
                <w:sz w:val="22"/>
                <w:szCs w:val="22"/>
                <w:lang w:val="en-GB"/>
              </w:rPr>
              <w:t xml:space="preserve"> Split within the past three years (3×365 days) </w:t>
            </w:r>
          </w:p>
        </w:tc>
      </w:tr>
      <w:tr w:rsidR="00DC0F61" w:rsidRPr="00A66C9D" w14:paraId="0CB8EF24" w14:textId="77777777" w:rsidTr="00DE5FB8">
        <w:trPr>
          <w:trHeight w:val="557"/>
          <w:jc w:val="center"/>
        </w:trPr>
        <w:tc>
          <w:tcPr>
            <w:tcW w:w="4904" w:type="dxa"/>
            <w:vAlign w:val="center"/>
          </w:tcPr>
          <w:p w14:paraId="132EC7B1" w14:textId="63167393" w:rsidR="00DC0F61" w:rsidRPr="00A66C9D" w:rsidRDefault="00DC0F61" w:rsidP="00A72663">
            <w:pPr>
              <w:spacing w:after="120"/>
              <w:rPr>
                <w:rFonts w:ascii="Arial" w:hAnsi="Arial" w:cs="Arial"/>
                <w:lang w:val="hu-HU"/>
              </w:rPr>
            </w:pPr>
            <w:r w:rsidRPr="00A66C9D">
              <w:rPr>
                <w:rFonts w:ascii="Arial" w:hAnsi="Arial" w:cs="Arial"/>
                <w:lang w:val="hu-HU"/>
              </w:rPr>
              <w:t>Egyesülés, szétválás ideje</w:t>
            </w:r>
            <w:r w:rsidR="00CA41AB" w:rsidRPr="00A66C9D">
              <w:rPr>
                <w:rFonts w:ascii="Arial" w:hAnsi="Arial" w:cs="Arial"/>
                <w:lang w:val="hu-HU"/>
              </w:rPr>
              <w:t>/</w:t>
            </w:r>
            <w:r w:rsidR="00CA41AB" w:rsidRPr="00A66C9D">
              <w:rPr>
                <w:rFonts w:ascii="Arial" w:hAnsi="Arial" w:cs="Arial"/>
                <w:lang w:val="en-GB"/>
              </w:rPr>
              <w:t xml:space="preserve"> Date of merger/</w:t>
            </w:r>
            <w:proofErr w:type="gramStart"/>
            <w:r w:rsidR="00CA41AB" w:rsidRPr="00A66C9D">
              <w:rPr>
                <w:rFonts w:ascii="Arial" w:hAnsi="Arial" w:cs="Arial"/>
                <w:lang w:val="en-GB"/>
              </w:rPr>
              <w:t>split:</w:t>
            </w:r>
            <w:r w:rsidRPr="00A66C9D">
              <w:rPr>
                <w:rFonts w:ascii="Arial" w:hAnsi="Arial" w:cs="Arial"/>
                <w:lang w:val="hu-HU"/>
              </w:rPr>
              <w:t>:</w:t>
            </w:r>
            <w:proofErr w:type="gramEnd"/>
            <w:r w:rsidRPr="00A66C9D">
              <w:rPr>
                <w:rFonts w:ascii="Arial" w:hAnsi="Arial" w:cs="Arial"/>
                <w:lang w:val="hu-HU"/>
              </w:rPr>
              <w:t xml:space="preserve"> </w:t>
            </w:r>
          </w:p>
        </w:tc>
        <w:tc>
          <w:tcPr>
            <w:tcW w:w="4110" w:type="dxa"/>
            <w:vAlign w:val="center"/>
          </w:tcPr>
          <w:p w14:paraId="04AF8621" w14:textId="77777777" w:rsidR="00DC0F61" w:rsidRPr="00A66C9D" w:rsidRDefault="00DC0F61" w:rsidP="00A72663">
            <w:pPr>
              <w:spacing w:after="120"/>
              <w:rPr>
                <w:rFonts w:ascii="Arial" w:hAnsi="Arial" w:cs="Arial"/>
                <w:lang w:val="hu-HU"/>
              </w:rPr>
            </w:pPr>
          </w:p>
          <w:p w14:paraId="5869F9AC" w14:textId="16C641F9" w:rsidR="00CA41AB" w:rsidRPr="00A66C9D" w:rsidRDefault="00DC0F61" w:rsidP="00A72663">
            <w:pPr>
              <w:spacing w:after="120"/>
              <w:rPr>
                <w:rFonts w:ascii="Arial" w:hAnsi="Arial" w:cs="Arial"/>
                <w:lang w:val="hu-HU"/>
              </w:rPr>
            </w:pPr>
            <w:r w:rsidRPr="00A66C9D">
              <w:rPr>
                <w:rFonts w:ascii="Arial" w:hAnsi="Arial" w:cs="Arial"/>
                <w:lang w:val="hu-HU"/>
              </w:rPr>
              <w:t>______   ___________</w:t>
            </w:r>
            <w:r w:rsidR="00CA41AB" w:rsidRPr="00A66C9D">
              <w:rPr>
                <w:rFonts w:ascii="Arial" w:hAnsi="Arial" w:cs="Arial"/>
                <w:lang w:val="hu-HU"/>
              </w:rPr>
              <w:t>__</w:t>
            </w:r>
            <w:r w:rsidRPr="00A66C9D">
              <w:rPr>
                <w:rFonts w:ascii="Arial" w:hAnsi="Arial" w:cs="Arial"/>
                <w:lang w:val="hu-HU"/>
              </w:rPr>
              <w:t xml:space="preserve">   ______</w:t>
            </w:r>
          </w:p>
          <w:p w14:paraId="4D172A27" w14:textId="4EDD9C70" w:rsidR="00DC0F61" w:rsidRPr="00A66C9D" w:rsidRDefault="00DC0F61" w:rsidP="00A72663">
            <w:pPr>
              <w:spacing w:after="120"/>
              <w:rPr>
                <w:rFonts w:ascii="Arial" w:hAnsi="Arial" w:cs="Arial"/>
                <w:lang w:val="hu-HU"/>
              </w:rPr>
            </w:pPr>
            <w:r w:rsidRPr="00A66C9D">
              <w:rPr>
                <w:rFonts w:ascii="Arial" w:hAnsi="Arial" w:cs="Arial"/>
                <w:lang w:val="hu-HU"/>
              </w:rPr>
              <w:t>(év</w:t>
            </w:r>
            <w:r w:rsidR="00CA41AB" w:rsidRPr="00A66C9D">
              <w:rPr>
                <w:rFonts w:ascii="Arial" w:hAnsi="Arial" w:cs="Arial"/>
                <w:lang w:val="hu-HU"/>
              </w:rPr>
              <w:t>/</w:t>
            </w:r>
            <w:proofErr w:type="spellStart"/>
            <w:r w:rsidR="00CA41AB" w:rsidRPr="00A66C9D">
              <w:rPr>
                <w:rFonts w:ascii="Arial" w:hAnsi="Arial" w:cs="Arial"/>
                <w:lang w:val="hu-HU"/>
              </w:rPr>
              <w:t>year</w:t>
            </w:r>
            <w:proofErr w:type="spellEnd"/>
            <w:r w:rsidRPr="00A66C9D">
              <w:rPr>
                <w:rFonts w:ascii="Arial" w:hAnsi="Arial" w:cs="Arial"/>
                <w:lang w:val="hu-HU"/>
              </w:rPr>
              <w:t>)</w:t>
            </w:r>
            <w:r w:rsidR="00CA41AB" w:rsidRPr="00A66C9D">
              <w:rPr>
                <w:rFonts w:ascii="Arial" w:hAnsi="Arial" w:cs="Arial"/>
                <w:lang w:val="hu-HU"/>
              </w:rPr>
              <w:t xml:space="preserve"> </w:t>
            </w:r>
            <w:r w:rsidRPr="00A66C9D">
              <w:rPr>
                <w:rFonts w:ascii="Arial" w:hAnsi="Arial" w:cs="Arial"/>
                <w:lang w:val="hu-HU"/>
              </w:rPr>
              <w:t>(hónap</w:t>
            </w:r>
            <w:r w:rsidR="00CA41AB" w:rsidRPr="00A66C9D">
              <w:rPr>
                <w:rFonts w:ascii="Arial" w:hAnsi="Arial" w:cs="Arial"/>
                <w:lang w:val="hu-HU"/>
              </w:rPr>
              <w:t>/</w:t>
            </w:r>
            <w:proofErr w:type="spellStart"/>
            <w:proofErr w:type="gramStart"/>
            <w:r w:rsidR="00CA41AB" w:rsidRPr="00A66C9D">
              <w:rPr>
                <w:rFonts w:ascii="Arial" w:hAnsi="Arial" w:cs="Arial"/>
                <w:lang w:val="hu-HU"/>
              </w:rPr>
              <w:t>month</w:t>
            </w:r>
            <w:proofErr w:type="spellEnd"/>
            <w:r w:rsidRPr="00A66C9D">
              <w:rPr>
                <w:rFonts w:ascii="Arial" w:hAnsi="Arial" w:cs="Arial"/>
                <w:lang w:val="hu-HU"/>
              </w:rPr>
              <w:t xml:space="preserve">)   </w:t>
            </w:r>
            <w:proofErr w:type="gramEnd"/>
            <w:r w:rsidRPr="00A66C9D">
              <w:rPr>
                <w:rFonts w:ascii="Arial" w:hAnsi="Arial" w:cs="Arial"/>
                <w:lang w:val="hu-HU"/>
              </w:rPr>
              <w:t>(nap</w:t>
            </w:r>
            <w:r w:rsidR="00CA41AB" w:rsidRPr="00A66C9D">
              <w:rPr>
                <w:rFonts w:ascii="Arial" w:hAnsi="Arial" w:cs="Arial"/>
                <w:lang w:val="hu-HU"/>
              </w:rPr>
              <w:t>/</w:t>
            </w:r>
            <w:proofErr w:type="spellStart"/>
            <w:r w:rsidR="00CA41AB" w:rsidRPr="00A66C9D">
              <w:rPr>
                <w:rFonts w:ascii="Arial" w:hAnsi="Arial" w:cs="Arial"/>
                <w:lang w:val="hu-HU"/>
              </w:rPr>
              <w:t>day</w:t>
            </w:r>
            <w:proofErr w:type="spellEnd"/>
            <w:r w:rsidRPr="00A66C9D">
              <w:rPr>
                <w:rFonts w:ascii="Arial" w:hAnsi="Arial" w:cs="Arial"/>
                <w:lang w:val="hu-HU"/>
              </w:rPr>
              <w:t>)</w:t>
            </w:r>
          </w:p>
        </w:tc>
      </w:tr>
    </w:tbl>
    <w:p w14:paraId="6DB575C4" w14:textId="77777777" w:rsidR="00A72663" w:rsidRDefault="00A72663" w:rsidP="00BD71B7">
      <w:pPr>
        <w:spacing w:before="120" w:after="120"/>
        <w:jc w:val="both"/>
        <w:rPr>
          <w:rFonts w:ascii="Arial" w:hAnsi="Arial" w:cs="Arial"/>
          <w:lang w:val="hu-HU"/>
        </w:rPr>
      </w:pPr>
    </w:p>
    <w:p w14:paraId="2DBAEACE" w14:textId="3BEE3A0C" w:rsidR="00DC0F61" w:rsidRPr="00A66C9D" w:rsidRDefault="00DC0F61" w:rsidP="00BD71B7">
      <w:pPr>
        <w:spacing w:before="120" w:after="120"/>
        <w:jc w:val="both"/>
        <w:rPr>
          <w:rFonts w:ascii="Arial" w:hAnsi="Arial" w:cs="Arial"/>
        </w:rPr>
      </w:pPr>
      <w:r w:rsidRPr="00A66C9D">
        <w:rPr>
          <w:rFonts w:ascii="Arial" w:hAnsi="Arial" w:cs="Arial"/>
          <w:lang w:val="hu-HU"/>
        </w:rPr>
        <w:t>Ezúton nyilatkozom, hogy a jelen nyilatkozat aláírását megelőző három év (3*365 nap</w:t>
      </w:r>
      <w:r w:rsidR="00C03454">
        <w:rPr>
          <w:rFonts w:ascii="Arial" w:hAnsi="Arial" w:cs="Arial"/>
          <w:lang w:val="hu-HU"/>
        </w:rPr>
        <w:t xml:space="preserve"> illetve szökőév esetén 366 nap</w:t>
      </w:r>
      <w:r w:rsidRPr="00A66C9D">
        <w:rPr>
          <w:rFonts w:ascii="Arial" w:hAnsi="Arial" w:cs="Arial"/>
          <w:lang w:val="hu-HU"/>
        </w:rPr>
        <w:t>) során a kedvezményezett, továbbá az olyan vállalkozások, amelyekkel a kedvezményezett a bizottsági rendelet 2. cikk (2) bekezdése alapján egy és ugyanazon vállalkozásnak minősül, Magyarországon a következő csekély összegű támogatás(ok)</w:t>
      </w:r>
      <w:proofErr w:type="spellStart"/>
      <w:r w:rsidRPr="00A66C9D">
        <w:rPr>
          <w:rFonts w:ascii="Arial" w:hAnsi="Arial" w:cs="Arial"/>
          <w:lang w:val="hu-HU"/>
        </w:rPr>
        <w:t>ban</w:t>
      </w:r>
      <w:proofErr w:type="spellEnd"/>
      <w:r w:rsidRPr="00A66C9D">
        <w:rPr>
          <w:rFonts w:ascii="Arial" w:hAnsi="Arial" w:cs="Arial"/>
          <w:lang w:val="hu-HU"/>
        </w:rPr>
        <w:t xml:space="preserve"> részesültek.</w:t>
      </w:r>
      <w:r w:rsidR="00CA41AB" w:rsidRPr="00A66C9D">
        <w:rPr>
          <w:rFonts w:ascii="Arial" w:hAnsi="Arial" w:cs="Arial"/>
          <w:lang w:val="hu-HU"/>
        </w:rPr>
        <w:t>/</w:t>
      </w:r>
      <w:r w:rsidR="00CA41AB" w:rsidRPr="00A66C9D">
        <w:rPr>
          <w:rFonts w:ascii="Arial" w:hAnsi="Arial" w:cs="Arial"/>
          <w:lang w:val="en-GB"/>
        </w:rPr>
        <w:t xml:space="preserve"> I hereby declare that during the three years (3 × 365 days, or 366 days in a leap year) prior to the signing of this declaration, the beneficiary, as well as any enterprises considered a single undertaking with the beneficiary pursuant to Article 2(2) of the Commission Regulation, have received the following de minimis aid in Hungary.</w:t>
      </w:r>
    </w:p>
    <w:p w14:paraId="5AD9935A" w14:textId="77777777" w:rsidR="00A72663" w:rsidRDefault="00A72663" w:rsidP="00CA41AB">
      <w:pPr>
        <w:spacing w:after="120"/>
        <w:jc w:val="both"/>
        <w:rPr>
          <w:rFonts w:ascii="Arial" w:hAnsi="Arial" w:cs="Arial"/>
          <w:lang w:val="hu-HU"/>
        </w:rPr>
      </w:pPr>
      <w:r>
        <w:rPr>
          <w:rFonts w:ascii="Arial" w:hAnsi="Arial" w:cs="Arial"/>
          <w:lang w:val="hu-HU"/>
        </w:rPr>
        <w:br w:type="page"/>
      </w:r>
    </w:p>
    <w:p w14:paraId="76C5E272" w14:textId="28583442" w:rsidR="00CA41AB" w:rsidRPr="00A66C9D" w:rsidRDefault="00DC0F61" w:rsidP="00CA41AB">
      <w:pPr>
        <w:spacing w:after="120"/>
        <w:jc w:val="both"/>
        <w:rPr>
          <w:rFonts w:ascii="Arial" w:hAnsi="Arial" w:cs="Arial"/>
        </w:rPr>
      </w:pPr>
      <w:r w:rsidRPr="00A66C9D">
        <w:rPr>
          <w:rFonts w:ascii="Arial" w:hAnsi="Arial" w:cs="Arial"/>
          <w:lang w:val="hu-HU"/>
        </w:rPr>
        <w:lastRenderedPageBreak/>
        <w:t>Nyilatkozatom arra is kiterjed, hogy a kedvezményezett, továbbá az olyan vállalkozások, amelyekkel a kedvezményezett egy és ugyanazon vállalkozásnak minősül, milyen csekély összegű támogatás(ok)</w:t>
      </w:r>
      <w:proofErr w:type="spellStart"/>
      <w:r w:rsidRPr="00A66C9D">
        <w:rPr>
          <w:rFonts w:ascii="Arial" w:hAnsi="Arial" w:cs="Arial"/>
          <w:lang w:val="hu-HU"/>
        </w:rPr>
        <w:t>ra</w:t>
      </w:r>
      <w:proofErr w:type="spellEnd"/>
      <w:r w:rsidRPr="00A66C9D">
        <w:rPr>
          <w:rFonts w:ascii="Arial" w:hAnsi="Arial" w:cs="Arial"/>
          <w:lang w:val="hu-HU"/>
        </w:rPr>
        <w:t xml:space="preserve"> nyújtottak be támogatási kérelmet (az elutasított kérelmekről nem kell nyilatkozni, csak azokról, amelyek elbírálása folyamatban van).</w:t>
      </w:r>
      <w:r w:rsidR="00CA41AB" w:rsidRPr="00A66C9D">
        <w:rPr>
          <w:rFonts w:ascii="Arial" w:hAnsi="Arial" w:cs="Arial"/>
          <w:lang w:val="hu-HU"/>
        </w:rPr>
        <w:t>/</w:t>
      </w:r>
      <w:r w:rsidR="00CA41AB" w:rsidRPr="00A66C9D">
        <w:rPr>
          <w:rFonts w:ascii="Arial" w:hAnsi="Arial" w:cs="Arial"/>
          <w:lang w:val="en-GB"/>
        </w:rPr>
        <w:t xml:space="preserve"> This declaration also covers any aid applications submitted by the beneficiary as well as by any undertakings considered to be a single undertaking with the beneficiary for de minimis aid (no declaration is required for applications that have been rejected, only for those still under assessment).</w:t>
      </w:r>
    </w:p>
    <w:p w14:paraId="73B13275" w14:textId="1A7AE24B" w:rsidR="00DC0F61" w:rsidRPr="00A66C9D" w:rsidRDefault="00DC0F61" w:rsidP="00DC0F61">
      <w:pPr>
        <w:spacing w:after="120"/>
        <w:jc w:val="both"/>
        <w:rPr>
          <w:rFonts w:ascii="Arial" w:hAnsi="Arial" w:cs="Arial"/>
          <w:lang w:val="hu-HU"/>
        </w:rPr>
        <w:sectPr w:rsidR="00DC0F61" w:rsidRPr="00A66C9D" w:rsidSect="008423F9">
          <w:footerReference w:type="default" r:id="rId11"/>
          <w:pgSz w:w="11906" w:h="16838"/>
          <w:pgMar w:top="1134" w:right="1134" w:bottom="1134" w:left="1134" w:header="708" w:footer="708" w:gutter="0"/>
          <w:cols w:space="708"/>
          <w:docGrid w:linePitch="360"/>
        </w:sectPr>
      </w:pPr>
      <w:r w:rsidRPr="00A66C9D">
        <w:rPr>
          <w:rFonts w:ascii="Arial" w:hAnsi="Arial" w:cs="Arial"/>
          <w:lang w:val="hu-HU"/>
        </w:rPr>
        <w:t>Nyilatkozatom a bizottsági rendelet 3. cikk (8)-(9) bekezdéseiben írtak betartásához szükséges adatokat is tartalmazza.</w:t>
      </w:r>
      <w:r w:rsidRPr="00A66C9D">
        <w:rPr>
          <w:rStyle w:val="Lbjegyzet-hivatkozs"/>
          <w:rFonts w:ascii="Arial" w:hAnsi="Arial" w:cs="Arial"/>
          <w:lang w:val="hu-HU"/>
        </w:rPr>
        <w:footnoteReference w:id="1"/>
      </w:r>
      <w:r w:rsidR="00CA41AB" w:rsidRPr="00A66C9D">
        <w:rPr>
          <w:rFonts w:ascii="Arial" w:hAnsi="Arial" w:cs="Arial"/>
          <w:lang w:val="hu-HU"/>
        </w:rPr>
        <w:t>/</w:t>
      </w:r>
      <w:r w:rsidR="00CA41AB" w:rsidRPr="00A66C9D">
        <w:rPr>
          <w:rFonts w:ascii="Arial" w:hAnsi="Arial" w:cs="Arial"/>
          <w:lang w:val="en-GB"/>
        </w:rPr>
        <w:t xml:space="preserve"> My declaration also includes the data necessary to comply with the provisions set </w:t>
      </w:r>
      <w:proofErr w:type="gramStart"/>
      <w:r w:rsidR="00CA41AB" w:rsidRPr="00A66C9D">
        <w:rPr>
          <w:rFonts w:ascii="Arial" w:hAnsi="Arial" w:cs="Arial"/>
          <w:lang w:val="en-GB"/>
        </w:rPr>
        <w:t>out in</w:t>
      </w:r>
      <w:proofErr w:type="gramEnd"/>
      <w:r w:rsidR="00CA41AB" w:rsidRPr="00A66C9D">
        <w:rPr>
          <w:rFonts w:ascii="Arial" w:hAnsi="Arial" w:cs="Arial"/>
          <w:lang w:val="en-GB"/>
        </w:rPr>
        <w:t xml:space="preserve"> Articles 3(8)-(9) of the Commission Regulation.</w:t>
      </w:r>
      <w:r w:rsidR="00CA41AB" w:rsidRPr="00A66C9D">
        <w:rPr>
          <w:rFonts w:ascii="Arial" w:hAnsi="Arial" w:cs="Arial"/>
          <w:vertAlign w:val="superscript"/>
          <w:lang w:val="en-GB"/>
        </w:rPr>
        <w:footnoteReference w:id="2"/>
      </w:r>
    </w:p>
    <w:tbl>
      <w:tblPr>
        <w:tblpPr w:leftFromText="141" w:rightFromText="141" w:vertAnchor="text" w:horzAnchor="margin" w:tblpXSpec="center" w:tblpY="-5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5"/>
        <w:gridCol w:w="1885"/>
        <w:gridCol w:w="1642"/>
        <w:gridCol w:w="1930"/>
        <w:gridCol w:w="2163"/>
        <w:gridCol w:w="1449"/>
        <w:gridCol w:w="1066"/>
        <w:gridCol w:w="1004"/>
        <w:gridCol w:w="1048"/>
        <w:gridCol w:w="1198"/>
      </w:tblGrid>
      <w:tr w:rsidR="00293D34" w:rsidRPr="00A66C9D" w14:paraId="712F35E1" w14:textId="77777777" w:rsidTr="00F55D3E">
        <w:trPr>
          <w:trHeight w:val="777"/>
        </w:trPr>
        <w:tc>
          <w:tcPr>
            <w:tcW w:w="13994" w:type="dxa"/>
            <w:gridSpan w:val="10"/>
            <w:vAlign w:val="center"/>
          </w:tcPr>
          <w:p w14:paraId="6FE9A36B" w14:textId="73BDC619" w:rsidR="00293D34" w:rsidRPr="00A66C9D" w:rsidRDefault="00293D34" w:rsidP="00DE5FB8">
            <w:pPr>
              <w:spacing w:after="120"/>
              <w:jc w:val="center"/>
              <w:rPr>
                <w:rFonts w:ascii="Arial" w:hAnsi="Arial" w:cs="Arial"/>
                <w:b/>
                <w:lang w:val="hu-HU"/>
              </w:rPr>
            </w:pPr>
            <w:r w:rsidRPr="00A66C9D">
              <w:rPr>
                <w:rFonts w:ascii="Arial" w:hAnsi="Arial" w:cs="Arial"/>
                <w:b/>
                <w:lang w:val="hu-HU"/>
              </w:rPr>
              <w:lastRenderedPageBreak/>
              <w:t>2. Csekély összegű támogatások</w:t>
            </w:r>
            <w:r w:rsidR="003E62F9">
              <w:rPr>
                <w:rFonts w:ascii="Arial" w:hAnsi="Arial" w:cs="Arial"/>
                <w:b/>
                <w:lang w:val="hu-HU"/>
              </w:rPr>
              <w:t xml:space="preserve">/De </w:t>
            </w:r>
            <w:proofErr w:type="spellStart"/>
            <w:r w:rsidR="003E62F9">
              <w:rPr>
                <w:rFonts w:ascii="Arial" w:hAnsi="Arial" w:cs="Arial"/>
                <w:b/>
                <w:lang w:val="hu-HU"/>
              </w:rPr>
              <w:t>minimis</w:t>
            </w:r>
            <w:proofErr w:type="spellEnd"/>
            <w:r w:rsidR="003E62F9">
              <w:rPr>
                <w:rFonts w:ascii="Arial" w:hAnsi="Arial" w:cs="Arial"/>
                <w:b/>
                <w:lang w:val="hu-HU"/>
              </w:rPr>
              <w:t xml:space="preserve"> </w:t>
            </w:r>
            <w:proofErr w:type="spellStart"/>
            <w:r w:rsidR="003E62F9">
              <w:rPr>
                <w:rFonts w:ascii="Arial" w:hAnsi="Arial" w:cs="Arial"/>
                <w:b/>
                <w:lang w:val="hu-HU"/>
              </w:rPr>
              <w:t>aid</w:t>
            </w:r>
            <w:proofErr w:type="spellEnd"/>
            <w:r w:rsidRPr="00A66C9D">
              <w:rPr>
                <w:rStyle w:val="Lbjegyzet-hivatkozs"/>
                <w:rFonts w:ascii="Arial" w:hAnsi="Arial" w:cs="Arial"/>
                <w:b/>
                <w:lang w:val="hu-HU"/>
              </w:rPr>
              <w:footnoteReference w:id="3"/>
            </w:r>
          </w:p>
        </w:tc>
      </w:tr>
      <w:tr w:rsidR="00293D34" w:rsidRPr="00A66C9D" w14:paraId="60FA97C2" w14:textId="77777777" w:rsidTr="00A66C9D">
        <w:trPr>
          <w:trHeight w:val="777"/>
        </w:trPr>
        <w:tc>
          <w:tcPr>
            <w:tcW w:w="1129" w:type="dxa"/>
            <w:vMerge w:val="restart"/>
            <w:vAlign w:val="center"/>
          </w:tcPr>
          <w:p w14:paraId="3B32FC3D" w14:textId="1A91B8E2" w:rsidR="00293D34" w:rsidRPr="00A66C9D" w:rsidRDefault="00293D34" w:rsidP="00DE5FB8">
            <w:pPr>
              <w:spacing w:after="120"/>
              <w:jc w:val="center"/>
              <w:rPr>
                <w:rFonts w:ascii="Arial" w:hAnsi="Arial" w:cs="Arial"/>
                <w:b/>
                <w:lang w:val="hu-HU"/>
              </w:rPr>
            </w:pPr>
            <w:r w:rsidRPr="00A66C9D">
              <w:rPr>
                <w:rFonts w:ascii="Arial" w:hAnsi="Arial" w:cs="Arial"/>
                <w:b/>
                <w:lang w:val="hu-HU"/>
              </w:rPr>
              <w:t>Sor-szám</w:t>
            </w:r>
            <w:r w:rsidR="00CA41AB" w:rsidRPr="00A66C9D">
              <w:rPr>
                <w:rFonts w:ascii="Arial" w:hAnsi="Arial" w:cs="Arial"/>
                <w:b/>
                <w:lang w:val="hu-HU"/>
              </w:rPr>
              <w:t xml:space="preserve"> / </w:t>
            </w:r>
            <w:proofErr w:type="spellStart"/>
            <w:r w:rsidR="00CA41AB" w:rsidRPr="00A66C9D">
              <w:rPr>
                <w:rFonts w:ascii="Arial" w:hAnsi="Arial" w:cs="Arial"/>
                <w:b/>
                <w:lang w:val="hu-HU"/>
              </w:rPr>
              <w:t>Number</w:t>
            </w:r>
            <w:proofErr w:type="spellEnd"/>
          </w:p>
        </w:tc>
        <w:tc>
          <w:tcPr>
            <w:tcW w:w="1812" w:type="dxa"/>
            <w:vMerge w:val="restart"/>
            <w:vAlign w:val="center"/>
          </w:tcPr>
          <w:p w14:paraId="2E03819C" w14:textId="39D08C35" w:rsidR="00293D34" w:rsidRPr="00A66C9D" w:rsidRDefault="00293D34" w:rsidP="00DE5FB8">
            <w:pPr>
              <w:spacing w:after="120"/>
              <w:jc w:val="center"/>
              <w:rPr>
                <w:rFonts w:ascii="Arial" w:hAnsi="Arial" w:cs="Arial"/>
                <w:b/>
                <w:lang w:val="hu-HU"/>
              </w:rPr>
            </w:pPr>
            <w:r w:rsidRPr="00A66C9D">
              <w:rPr>
                <w:rFonts w:ascii="Arial" w:hAnsi="Arial" w:cs="Arial"/>
                <w:b/>
                <w:lang w:val="hu-HU"/>
              </w:rPr>
              <w:t xml:space="preserve">Támogatás jogalapja (bizottsági rendelet </w:t>
            </w:r>
            <w:proofErr w:type="gramStart"/>
            <w:r w:rsidRPr="00A66C9D">
              <w:rPr>
                <w:rFonts w:ascii="Arial" w:hAnsi="Arial" w:cs="Arial"/>
                <w:b/>
                <w:lang w:val="hu-HU"/>
              </w:rPr>
              <w:t>száma)</w:t>
            </w:r>
            <w:r w:rsidR="00CA41AB" w:rsidRPr="00A66C9D">
              <w:rPr>
                <w:rFonts w:ascii="Arial" w:hAnsi="Arial" w:cs="Arial"/>
                <w:b/>
                <w:lang w:val="hu-HU"/>
              </w:rPr>
              <w:t>/</w:t>
            </w:r>
            <w:proofErr w:type="gramEnd"/>
            <w:r w:rsidR="00CA41AB" w:rsidRPr="00A66C9D">
              <w:rPr>
                <w:rFonts w:ascii="Arial" w:hAnsi="Arial" w:cs="Arial"/>
                <w:b/>
                <w:lang w:val="hu-HU"/>
              </w:rPr>
              <w:t xml:space="preserve"> </w:t>
            </w:r>
            <w:r w:rsidR="00CA41AB" w:rsidRPr="00A66C9D">
              <w:rPr>
                <w:rFonts w:ascii="Arial" w:hAnsi="Arial" w:cs="Arial"/>
                <w:b/>
                <w:bCs/>
                <w:lang w:val="en-GB"/>
              </w:rPr>
              <w:t xml:space="preserve"> Legal Basis for the Aid (Commission Regulation Number)</w:t>
            </w:r>
            <w:r w:rsidR="00CA41AB" w:rsidRPr="00A66C9D">
              <w:rPr>
                <w:rFonts w:ascii="Arial" w:hAnsi="Arial" w:cs="Arial"/>
                <w:b/>
                <w:bCs/>
                <w:vertAlign w:val="superscript"/>
                <w:lang w:val="en-GB"/>
              </w:rPr>
              <w:footnoteReference w:id="4"/>
            </w:r>
          </w:p>
        </w:tc>
        <w:tc>
          <w:tcPr>
            <w:tcW w:w="1578" w:type="dxa"/>
            <w:vMerge w:val="restart"/>
            <w:vAlign w:val="center"/>
          </w:tcPr>
          <w:p w14:paraId="57900228" w14:textId="6DA30FA7" w:rsidR="00293D34" w:rsidRPr="00A66C9D" w:rsidRDefault="00293D34" w:rsidP="00DE5FB8">
            <w:pPr>
              <w:spacing w:after="120"/>
              <w:jc w:val="center"/>
              <w:rPr>
                <w:rFonts w:ascii="Arial" w:hAnsi="Arial" w:cs="Arial"/>
                <w:b/>
                <w:lang w:val="hu-HU"/>
              </w:rPr>
            </w:pPr>
            <w:r w:rsidRPr="00A66C9D">
              <w:rPr>
                <w:rFonts w:ascii="Arial" w:hAnsi="Arial" w:cs="Arial"/>
                <w:b/>
                <w:lang w:val="hu-HU"/>
              </w:rPr>
              <w:t>Támogatást nyújtó szervezet</w:t>
            </w:r>
            <w:r w:rsidR="00CA41AB" w:rsidRPr="00A66C9D">
              <w:rPr>
                <w:rFonts w:ascii="Arial" w:hAnsi="Arial" w:cs="Arial"/>
                <w:b/>
                <w:lang w:val="hu-HU"/>
              </w:rPr>
              <w:t xml:space="preserve"> </w:t>
            </w:r>
            <w:proofErr w:type="gramStart"/>
            <w:r w:rsidR="00CA41AB" w:rsidRPr="00A66C9D">
              <w:rPr>
                <w:rFonts w:ascii="Arial" w:hAnsi="Arial" w:cs="Arial"/>
                <w:b/>
                <w:lang w:val="hu-HU"/>
              </w:rPr>
              <w:t xml:space="preserve">/ </w:t>
            </w:r>
            <w:r w:rsidR="00CA41AB" w:rsidRPr="00A66C9D">
              <w:rPr>
                <w:rFonts w:ascii="Arial" w:hAnsi="Arial" w:cs="Arial"/>
                <w:b/>
                <w:bCs/>
                <w:lang w:val="en-GB"/>
              </w:rPr>
              <w:t xml:space="preserve"> Aid</w:t>
            </w:r>
            <w:proofErr w:type="gramEnd"/>
            <w:r w:rsidR="00CA41AB" w:rsidRPr="00A66C9D">
              <w:rPr>
                <w:rFonts w:ascii="Arial" w:hAnsi="Arial" w:cs="Arial"/>
                <w:b/>
                <w:bCs/>
                <w:lang w:val="en-GB"/>
              </w:rPr>
              <w:t xml:space="preserve"> Granting Authority</w:t>
            </w:r>
          </w:p>
        </w:tc>
        <w:tc>
          <w:tcPr>
            <w:tcW w:w="1855" w:type="dxa"/>
            <w:vMerge w:val="restart"/>
            <w:vAlign w:val="center"/>
          </w:tcPr>
          <w:p w14:paraId="4AAF931F" w14:textId="2383BF9B" w:rsidR="00293D34" w:rsidRPr="00A66C9D" w:rsidRDefault="00293D34" w:rsidP="00DC0F61">
            <w:pPr>
              <w:spacing w:after="120"/>
              <w:jc w:val="center"/>
              <w:rPr>
                <w:rFonts w:ascii="Arial" w:hAnsi="Arial" w:cs="Arial"/>
                <w:b/>
                <w:lang w:val="hu-HU"/>
              </w:rPr>
            </w:pPr>
            <w:r w:rsidRPr="00A66C9D">
              <w:rPr>
                <w:rFonts w:ascii="Arial" w:hAnsi="Arial" w:cs="Arial"/>
                <w:b/>
                <w:lang w:val="hu-HU"/>
              </w:rPr>
              <w:t>Támogatás kedvezményezettje és célja</w:t>
            </w:r>
            <w:r w:rsidR="00CA41AB" w:rsidRPr="00A66C9D">
              <w:rPr>
                <w:rFonts w:ascii="Arial" w:hAnsi="Arial" w:cs="Arial"/>
                <w:b/>
                <w:lang w:val="hu-HU"/>
              </w:rPr>
              <w:t xml:space="preserve"> /</w:t>
            </w:r>
            <w:r w:rsidR="00CA41AB" w:rsidRPr="00A66C9D">
              <w:rPr>
                <w:rFonts w:ascii="Arial" w:hAnsi="Arial" w:cs="Arial"/>
                <w:b/>
                <w:bCs/>
                <w:lang w:val="en-GB"/>
              </w:rPr>
              <w:t xml:space="preserve"> Beneficiary of the Aid and Purpose of the aid</w:t>
            </w:r>
          </w:p>
        </w:tc>
        <w:tc>
          <w:tcPr>
            <w:tcW w:w="2079" w:type="dxa"/>
            <w:vMerge w:val="restart"/>
            <w:vAlign w:val="center"/>
          </w:tcPr>
          <w:p w14:paraId="4CABD6E4" w14:textId="608135F8" w:rsidR="00293D34" w:rsidRPr="00A66C9D" w:rsidRDefault="00293D34" w:rsidP="00DE5FB8">
            <w:pPr>
              <w:spacing w:after="120"/>
              <w:jc w:val="center"/>
              <w:rPr>
                <w:rFonts w:ascii="Arial" w:hAnsi="Arial" w:cs="Arial"/>
                <w:b/>
                <w:lang w:val="hu-HU"/>
              </w:rPr>
            </w:pPr>
            <w:r w:rsidRPr="00A66C9D">
              <w:rPr>
                <w:rFonts w:ascii="Arial" w:hAnsi="Arial" w:cs="Arial"/>
                <w:b/>
                <w:lang w:val="hu-HU"/>
              </w:rPr>
              <w:t>Kérelem benyújtásának dátuma</w:t>
            </w:r>
            <w:r w:rsidRPr="00A66C9D">
              <w:rPr>
                <w:rStyle w:val="Lbjegyzet-hivatkozs"/>
                <w:rFonts w:ascii="Arial" w:hAnsi="Arial" w:cs="Arial"/>
                <w:b/>
                <w:lang w:val="hu-HU"/>
              </w:rPr>
              <w:footnoteReference w:id="5"/>
            </w:r>
            <w:proofErr w:type="gramStart"/>
            <w:r w:rsidR="00CA41AB" w:rsidRPr="00A66C9D">
              <w:rPr>
                <w:rFonts w:ascii="Arial" w:hAnsi="Arial" w:cs="Arial"/>
                <w:b/>
                <w:lang w:val="hu-HU"/>
              </w:rPr>
              <w:t xml:space="preserve">/ </w:t>
            </w:r>
            <w:r w:rsidR="00CA41AB" w:rsidRPr="00A66C9D">
              <w:rPr>
                <w:rFonts w:ascii="Arial" w:hAnsi="Arial" w:cs="Arial"/>
                <w:b/>
                <w:bCs/>
                <w:lang w:val="en-GB"/>
              </w:rPr>
              <w:t xml:space="preserve"> Application</w:t>
            </w:r>
            <w:proofErr w:type="gramEnd"/>
            <w:r w:rsidR="00CA41AB" w:rsidRPr="00A66C9D">
              <w:rPr>
                <w:rFonts w:ascii="Arial" w:hAnsi="Arial" w:cs="Arial"/>
                <w:b/>
                <w:bCs/>
                <w:lang w:val="en-GB"/>
              </w:rPr>
              <w:t xml:space="preserve"> Submission Date</w:t>
            </w:r>
            <w:r w:rsidR="00CA41AB" w:rsidRPr="00A66C9D">
              <w:rPr>
                <w:rFonts w:ascii="Arial" w:hAnsi="Arial" w:cs="Arial"/>
                <w:b/>
                <w:bCs/>
                <w:vertAlign w:val="superscript"/>
                <w:lang w:val="en-GB"/>
              </w:rPr>
              <w:footnoteReference w:id="6"/>
            </w:r>
          </w:p>
        </w:tc>
        <w:tc>
          <w:tcPr>
            <w:tcW w:w="1393" w:type="dxa"/>
            <w:vMerge w:val="restart"/>
            <w:vAlign w:val="center"/>
          </w:tcPr>
          <w:p w14:paraId="775FBF5E" w14:textId="1512A47C" w:rsidR="00293D34" w:rsidRPr="00A66C9D" w:rsidRDefault="00293D34" w:rsidP="00DE5FB8">
            <w:pPr>
              <w:spacing w:after="120"/>
              <w:jc w:val="center"/>
              <w:rPr>
                <w:rFonts w:ascii="Arial" w:hAnsi="Arial" w:cs="Arial"/>
                <w:b/>
                <w:lang w:val="hu-HU"/>
              </w:rPr>
            </w:pPr>
            <w:r w:rsidRPr="00A66C9D">
              <w:rPr>
                <w:rFonts w:ascii="Arial" w:hAnsi="Arial" w:cs="Arial"/>
                <w:b/>
                <w:lang w:val="hu-HU"/>
              </w:rPr>
              <w:t>Odaítélés dátuma</w:t>
            </w:r>
            <w:proofErr w:type="gramStart"/>
            <w:r w:rsidR="00CA41AB" w:rsidRPr="00A66C9D">
              <w:rPr>
                <w:rFonts w:ascii="Arial" w:hAnsi="Arial" w:cs="Arial"/>
                <w:b/>
                <w:lang w:val="hu-HU"/>
              </w:rPr>
              <w:t xml:space="preserve">/ </w:t>
            </w:r>
            <w:r w:rsidR="00CA41AB" w:rsidRPr="00A66C9D">
              <w:rPr>
                <w:rFonts w:ascii="Arial" w:hAnsi="Arial" w:cs="Arial"/>
                <w:b/>
                <w:bCs/>
                <w:lang w:val="en-GB"/>
              </w:rPr>
              <w:t xml:space="preserve"> Date</w:t>
            </w:r>
            <w:proofErr w:type="gramEnd"/>
            <w:r w:rsidR="00CA41AB" w:rsidRPr="00A66C9D">
              <w:rPr>
                <w:rFonts w:ascii="Arial" w:hAnsi="Arial" w:cs="Arial"/>
                <w:b/>
                <w:bCs/>
                <w:lang w:val="en-GB"/>
              </w:rPr>
              <w:t xml:space="preserve"> of granting the aid</w:t>
            </w:r>
          </w:p>
        </w:tc>
        <w:tc>
          <w:tcPr>
            <w:tcW w:w="1990" w:type="dxa"/>
            <w:gridSpan w:val="2"/>
          </w:tcPr>
          <w:p w14:paraId="2F3D717C" w14:textId="2FD88B16" w:rsidR="00293D34" w:rsidRPr="00A66C9D" w:rsidRDefault="00293D34" w:rsidP="00DE5FB8">
            <w:pPr>
              <w:spacing w:after="120"/>
              <w:jc w:val="center"/>
              <w:rPr>
                <w:rFonts w:ascii="Arial" w:hAnsi="Arial" w:cs="Arial"/>
                <w:b/>
                <w:lang w:val="hu-HU"/>
              </w:rPr>
            </w:pPr>
            <w:r w:rsidRPr="00A66C9D">
              <w:rPr>
                <w:rFonts w:ascii="Arial" w:hAnsi="Arial" w:cs="Arial"/>
                <w:b/>
                <w:lang w:val="hu-HU"/>
              </w:rPr>
              <w:t>Támogatás összege</w:t>
            </w:r>
            <w:r w:rsidR="00CA41AB" w:rsidRPr="00A66C9D">
              <w:rPr>
                <w:rFonts w:ascii="Arial" w:hAnsi="Arial" w:cs="Arial"/>
                <w:b/>
                <w:lang w:val="hu-HU"/>
              </w:rPr>
              <w:t>/</w:t>
            </w:r>
            <w:r w:rsidR="00CA41AB" w:rsidRPr="00A66C9D">
              <w:rPr>
                <w:rFonts w:ascii="Arial" w:hAnsi="Arial" w:cs="Arial"/>
                <w:b/>
                <w:bCs/>
                <w:lang w:val="en-GB"/>
              </w:rPr>
              <w:t xml:space="preserve"> Aid Amount</w:t>
            </w:r>
          </w:p>
        </w:tc>
        <w:tc>
          <w:tcPr>
            <w:tcW w:w="2158" w:type="dxa"/>
            <w:gridSpan w:val="2"/>
          </w:tcPr>
          <w:p w14:paraId="63377118" w14:textId="4436290F" w:rsidR="00293D34" w:rsidRPr="00A66C9D" w:rsidRDefault="00293D34" w:rsidP="00DE5FB8">
            <w:pPr>
              <w:spacing w:after="120"/>
              <w:jc w:val="center"/>
              <w:rPr>
                <w:rFonts w:ascii="Arial" w:hAnsi="Arial" w:cs="Arial"/>
                <w:b/>
                <w:lang w:val="hu-HU"/>
              </w:rPr>
            </w:pPr>
            <w:r w:rsidRPr="00A66C9D">
              <w:rPr>
                <w:rFonts w:ascii="Arial" w:hAnsi="Arial" w:cs="Arial"/>
                <w:b/>
                <w:lang w:val="hu-HU"/>
              </w:rPr>
              <w:t>Támogatás bruttó támogatástartalma</w:t>
            </w:r>
            <w:r w:rsidRPr="00A66C9D">
              <w:rPr>
                <w:rStyle w:val="Lbjegyzet-hivatkozs"/>
                <w:rFonts w:ascii="Arial" w:hAnsi="Arial" w:cs="Arial"/>
                <w:b/>
                <w:lang w:val="hu-HU"/>
              </w:rPr>
              <w:footnoteReference w:id="7"/>
            </w:r>
            <w:r w:rsidR="00CA41AB" w:rsidRPr="00A66C9D">
              <w:rPr>
                <w:rFonts w:ascii="Arial" w:hAnsi="Arial" w:cs="Arial"/>
                <w:b/>
                <w:lang w:val="hu-HU"/>
              </w:rPr>
              <w:t>/</w:t>
            </w:r>
            <w:r w:rsidR="00CA41AB" w:rsidRPr="00A66C9D">
              <w:rPr>
                <w:rFonts w:ascii="Arial" w:hAnsi="Arial" w:cs="Arial"/>
                <w:b/>
                <w:bCs/>
                <w:lang w:val="en-GB"/>
              </w:rPr>
              <w:t xml:space="preserve"> Gross Grant Equivalent</w:t>
            </w:r>
            <w:r w:rsidR="00CA41AB" w:rsidRPr="00A66C9D">
              <w:rPr>
                <w:rFonts w:ascii="Arial" w:hAnsi="Arial" w:cs="Arial"/>
                <w:b/>
                <w:bCs/>
                <w:vertAlign w:val="superscript"/>
                <w:lang w:val="en-GB"/>
              </w:rPr>
              <w:footnoteReference w:id="8"/>
            </w:r>
          </w:p>
        </w:tc>
      </w:tr>
      <w:tr w:rsidR="00293D34" w:rsidRPr="00A66C9D" w14:paraId="4D95788B" w14:textId="77777777" w:rsidTr="00A66C9D">
        <w:trPr>
          <w:trHeight w:val="2410"/>
        </w:trPr>
        <w:tc>
          <w:tcPr>
            <w:tcW w:w="1129" w:type="dxa"/>
            <w:vMerge/>
            <w:vAlign w:val="center"/>
          </w:tcPr>
          <w:p w14:paraId="089CD8DA" w14:textId="77777777" w:rsidR="00293D34" w:rsidRPr="00A66C9D" w:rsidRDefault="00293D34" w:rsidP="00DE5FB8">
            <w:pPr>
              <w:spacing w:after="120"/>
              <w:jc w:val="center"/>
              <w:rPr>
                <w:rFonts w:ascii="Arial" w:hAnsi="Arial" w:cs="Arial"/>
                <w:b/>
                <w:lang w:val="hu-HU"/>
              </w:rPr>
            </w:pPr>
          </w:p>
        </w:tc>
        <w:tc>
          <w:tcPr>
            <w:tcW w:w="1812" w:type="dxa"/>
            <w:vMerge/>
            <w:vAlign w:val="center"/>
          </w:tcPr>
          <w:p w14:paraId="0437E1D7" w14:textId="77777777" w:rsidR="00293D34" w:rsidRPr="00A66C9D" w:rsidRDefault="00293D34" w:rsidP="00DE5FB8">
            <w:pPr>
              <w:spacing w:after="120"/>
              <w:jc w:val="center"/>
              <w:rPr>
                <w:rFonts w:ascii="Arial" w:hAnsi="Arial" w:cs="Arial"/>
                <w:b/>
                <w:lang w:val="hu-HU"/>
              </w:rPr>
            </w:pPr>
          </w:p>
        </w:tc>
        <w:tc>
          <w:tcPr>
            <w:tcW w:w="1578" w:type="dxa"/>
            <w:vMerge/>
            <w:vAlign w:val="center"/>
          </w:tcPr>
          <w:p w14:paraId="6EDFA2E2" w14:textId="77777777" w:rsidR="00293D34" w:rsidRPr="00A66C9D" w:rsidRDefault="00293D34" w:rsidP="00DE5FB8">
            <w:pPr>
              <w:spacing w:after="120"/>
              <w:jc w:val="center"/>
              <w:rPr>
                <w:rFonts w:ascii="Arial" w:hAnsi="Arial" w:cs="Arial"/>
                <w:b/>
                <w:lang w:val="hu-HU"/>
              </w:rPr>
            </w:pPr>
          </w:p>
        </w:tc>
        <w:tc>
          <w:tcPr>
            <w:tcW w:w="1855" w:type="dxa"/>
            <w:vMerge/>
            <w:vAlign w:val="center"/>
          </w:tcPr>
          <w:p w14:paraId="1478B7A2" w14:textId="77777777" w:rsidR="00293D34" w:rsidRPr="00A66C9D" w:rsidRDefault="00293D34" w:rsidP="00DE5FB8">
            <w:pPr>
              <w:spacing w:after="120"/>
              <w:jc w:val="center"/>
              <w:rPr>
                <w:rFonts w:ascii="Arial" w:hAnsi="Arial" w:cs="Arial"/>
                <w:b/>
                <w:lang w:val="hu-HU"/>
              </w:rPr>
            </w:pPr>
          </w:p>
        </w:tc>
        <w:tc>
          <w:tcPr>
            <w:tcW w:w="2079" w:type="dxa"/>
            <w:vMerge/>
            <w:vAlign w:val="center"/>
          </w:tcPr>
          <w:p w14:paraId="76297B52" w14:textId="77777777" w:rsidR="00293D34" w:rsidRPr="00A66C9D" w:rsidRDefault="00293D34" w:rsidP="00DE5FB8">
            <w:pPr>
              <w:spacing w:after="120"/>
              <w:jc w:val="center"/>
              <w:rPr>
                <w:rFonts w:ascii="Arial" w:hAnsi="Arial" w:cs="Arial"/>
                <w:b/>
                <w:lang w:val="hu-HU"/>
              </w:rPr>
            </w:pPr>
          </w:p>
        </w:tc>
        <w:tc>
          <w:tcPr>
            <w:tcW w:w="1393" w:type="dxa"/>
            <w:vMerge/>
            <w:vAlign w:val="center"/>
          </w:tcPr>
          <w:p w14:paraId="306CDED8" w14:textId="77777777" w:rsidR="00293D34" w:rsidRPr="00A66C9D" w:rsidRDefault="00293D34" w:rsidP="00DE5FB8">
            <w:pPr>
              <w:spacing w:after="120"/>
              <w:jc w:val="center"/>
              <w:rPr>
                <w:rFonts w:ascii="Arial" w:hAnsi="Arial" w:cs="Arial"/>
                <w:b/>
                <w:lang w:val="hu-HU"/>
              </w:rPr>
            </w:pPr>
          </w:p>
        </w:tc>
        <w:tc>
          <w:tcPr>
            <w:tcW w:w="1025" w:type="dxa"/>
            <w:vAlign w:val="center"/>
          </w:tcPr>
          <w:p w14:paraId="5BADC73A" w14:textId="0BFCCA1E" w:rsidR="00293D34" w:rsidRPr="00A66C9D" w:rsidRDefault="00CA41AB" w:rsidP="00DE5FB8">
            <w:pPr>
              <w:spacing w:after="120"/>
              <w:jc w:val="center"/>
              <w:rPr>
                <w:rFonts w:ascii="Arial" w:hAnsi="Arial" w:cs="Arial"/>
                <w:b/>
                <w:lang w:val="hu-HU"/>
              </w:rPr>
            </w:pPr>
            <w:r w:rsidRPr="00A66C9D">
              <w:rPr>
                <w:rFonts w:ascii="Arial" w:hAnsi="Arial" w:cs="Arial"/>
                <w:b/>
                <w:lang w:val="hu-HU"/>
              </w:rPr>
              <w:t>HUF</w:t>
            </w:r>
          </w:p>
        </w:tc>
        <w:tc>
          <w:tcPr>
            <w:tcW w:w="965" w:type="dxa"/>
            <w:vAlign w:val="center"/>
          </w:tcPr>
          <w:p w14:paraId="34C0F634" w14:textId="7D6D3E17" w:rsidR="00293D34" w:rsidRPr="00A66C9D" w:rsidRDefault="00293D34" w:rsidP="00DE5FB8">
            <w:pPr>
              <w:spacing w:after="120"/>
              <w:jc w:val="center"/>
              <w:rPr>
                <w:rFonts w:ascii="Arial" w:hAnsi="Arial" w:cs="Arial"/>
                <w:b/>
                <w:lang w:val="hu-HU"/>
              </w:rPr>
            </w:pPr>
            <w:r w:rsidRPr="00A66C9D">
              <w:rPr>
                <w:rFonts w:ascii="Arial" w:hAnsi="Arial" w:cs="Arial"/>
                <w:b/>
                <w:lang w:val="hu-HU"/>
              </w:rPr>
              <w:t>E</w:t>
            </w:r>
            <w:r w:rsidR="00CA41AB" w:rsidRPr="00A66C9D">
              <w:rPr>
                <w:rFonts w:ascii="Arial" w:hAnsi="Arial" w:cs="Arial"/>
                <w:b/>
                <w:lang w:val="hu-HU"/>
              </w:rPr>
              <w:t>UR</w:t>
            </w:r>
          </w:p>
        </w:tc>
        <w:tc>
          <w:tcPr>
            <w:tcW w:w="1007" w:type="dxa"/>
            <w:vAlign w:val="center"/>
          </w:tcPr>
          <w:p w14:paraId="69B20593" w14:textId="3067459A" w:rsidR="00293D34" w:rsidRPr="00A66C9D" w:rsidRDefault="00CA41AB" w:rsidP="00DE5FB8">
            <w:pPr>
              <w:spacing w:after="120"/>
              <w:jc w:val="center"/>
              <w:rPr>
                <w:rFonts w:ascii="Arial" w:hAnsi="Arial" w:cs="Arial"/>
                <w:b/>
                <w:lang w:val="hu-HU"/>
              </w:rPr>
            </w:pPr>
            <w:r w:rsidRPr="00A66C9D">
              <w:rPr>
                <w:rFonts w:ascii="Arial" w:hAnsi="Arial" w:cs="Arial"/>
                <w:b/>
                <w:lang w:val="hu-HU"/>
              </w:rPr>
              <w:t>HUF</w:t>
            </w:r>
          </w:p>
        </w:tc>
        <w:tc>
          <w:tcPr>
            <w:tcW w:w="1151" w:type="dxa"/>
            <w:vAlign w:val="center"/>
          </w:tcPr>
          <w:p w14:paraId="6D8CCCB0" w14:textId="4A49FC9A" w:rsidR="00293D34" w:rsidRPr="00A66C9D" w:rsidRDefault="00293D34" w:rsidP="00DE5FB8">
            <w:pPr>
              <w:spacing w:after="120"/>
              <w:jc w:val="center"/>
              <w:rPr>
                <w:rFonts w:ascii="Arial" w:hAnsi="Arial" w:cs="Arial"/>
                <w:b/>
                <w:lang w:val="hu-HU"/>
              </w:rPr>
            </w:pPr>
            <w:r w:rsidRPr="00A66C9D">
              <w:rPr>
                <w:rFonts w:ascii="Arial" w:hAnsi="Arial" w:cs="Arial"/>
                <w:b/>
                <w:lang w:val="hu-HU"/>
              </w:rPr>
              <w:t>E</w:t>
            </w:r>
            <w:r w:rsidR="00CA41AB" w:rsidRPr="00A66C9D">
              <w:rPr>
                <w:rFonts w:ascii="Arial" w:hAnsi="Arial" w:cs="Arial"/>
                <w:b/>
                <w:lang w:val="hu-HU"/>
              </w:rPr>
              <w:t>UR</w:t>
            </w:r>
          </w:p>
        </w:tc>
      </w:tr>
      <w:tr w:rsidR="00293D34" w:rsidRPr="00A66C9D" w14:paraId="05D6D263" w14:textId="77777777" w:rsidTr="007E1EEF">
        <w:trPr>
          <w:trHeight w:val="729"/>
        </w:trPr>
        <w:tc>
          <w:tcPr>
            <w:tcW w:w="1129" w:type="dxa"/>
          </w:tcPr>
          <w:p w14:paraId="7A3E4908" w14:textId="77777777" w:rsidR="00293D34" w:rsidRPr="00A66C9D" w:rsidRDefault="00293D34" w:rsidP="00DE5FB8">
            <w:pPr>
              <w:spacing w:after="120"/>
              <w:jc w:val="center"/>
              <w:rPr>
                <w:rFonts w:ascii="Arial" w:hAnsi="Arial" w:cs="Arial"/>
                <w:lang w:val="hu-HU"/>
              </w:rPr>
            </w:pPr>
          </w:p>
        </w:tc>
        <w:tc>
          <w:tcPr>
            <w:tcW w:w="1812" w:type="dxa"/>
          </w:tcPr>
          <w:p w14:paraId="42849E42" w14:textId="77777777" w:rsidR="00293D34" w:rsidRPr="00A66C9D" w:rsidRDefault="00293D34" w:rsidP="00DE5FB8">
            <w:pPr>
              <w:spacing w:after="120"/>
              <w:jc w:val="center"/>
              <w:rPr>
                <w:rFonts w:ascii="Arial" w:hAnsi="Arial" w:cs="Arial"/>
                <w:lang w:val="hu-HU"/>
              </w:rPr>
            </w:pPr>
          </w:p>
        </w:tc>
        <w:tc>
          <w:tcPr>
            <w:tcW w:w="1578" w:type="dxa"/>
          </w:tcPr>
          <w:p w14:paraId="74B8289C" w14:textId="77777777" w:rsidR="00293D34" w:rsidRPr="00A66C9D" w:rsidRDefault="00293D34" w:rsidP="00DE5FB8">
            <w:pPr>
              <w:spacing w:after="120"/>
              <w:jc w:val="center"/>
              <w:rPr>
                <w:rFonts w:ascii="Arial" w:hAnsi="Arial" w:cs="Arial"/>
                <w:lang w:val="hu-HU"/>
              </w:rPr>
            </w:pPr>
          </w:p>
        </w:tc>
        <w:tc>
          <w:tcPr>
            <w:tcW w:w="1855" w:type="dxa"/>
          </w:tcPr>
          <w:p w14:paraId="57FAD252" w14:textId="77777777" w:rsidR="00293D34" w:rsidRPr="00A66C9D" w:rsidRDefault="00293D34" w:rsidP="00DE5FB8">
            <w:pPr>
              <w:spacing w:after="120"/>
              <w:jc w:val="center"/>
              <w:rPr>
                <w:rFonts w:ascii="Arial" w:hAnsi="Arial" w:cs="Arial"/>
                <w:lang w:val="hu-HU"/>
              </w:rPr>
            </w:pPr>
          </w:p>
        </w:tc>
        <w:tc>
          <w:tcPr>
            <w:tcW w:w="2079" w:type="dxa"/>
          </w:tcPr>
          <w:p w14:paraId="4C637220" w14:textId="77777777" w:rsidR="00293D34" w:rsidRPr="00A66C9D" w:rsidRDefault="00293D34" w:rsidP="00DE5FB8">
            <w:pPr>
              <w:spacing w:after="120"/>
              <w:jc w:val="center"/>
              <w:rPr>
                <w:rFonts w:ascii="Arial" w:hAnsi="Arial" w:cs="Arial"/>
                <w:lang w:val="hu-HU"/>
              </w:rPr>
            </w:pPr>
          </w:p>
        </w:tc>
        <w:tc>
          <w:tcPr>
            <w:tcW w:w="1393" w:type="dxa"/>
          </w:tcPr>
          <w:p w14:paraId="1E1E0367" w14:textId="77777777" w:rsidR="00293D34" w:rsidRPr="00A66C9D" w:rsidRDefault="00293D34" w:rsidP="00DE5FB8">
            <w:pPr>
              <w:spacing w:after="120"/>
              <w:jc w:val="center"/>
              <w:rPr>
                <w:rFonts w:ascii="Arial" w:hAnsi="Arial" w:cs="Arial"/>
                <w:lang w:val="hu-HU"/>
              </w:rPr>
            </w:pPr>
          </w:p>
        </w:tc>
        <w:tc>
          <w:tcPr>
            <w:tcW w:w="1025" w:type="dxa"/>
          </w:tcPr>
          <w:p w14:paraId="00754EBA" w14:textId="77777777" w:rsidR="00293D34" w:rsidRPr="00A66C9D" w:rsidRDefault="00293D34" w:rsidP="00DE5FB8">
            <w:pPr>
              <w:spacing w:after="120"/>
              <w:jc w:val="center"/>
              <w:rPr>
                <w:rFonts w:ascii="Arial" w:hAnsi="Arial" w:cs="Arial"/>
                <w:lang w:val="hu-HU"/>
              </w:rPr>
            </w:pPr>
          </w:p>
        </w:tc>
        <w:tc>
          <w:tcPr>
            <w:tcW w:w="965" w:type="dxa"/>
          </w:tcPr>
          <w:p w14:paraId="2F59F3E9" w14:textId="77777777" w:rsidR="00293D34" w:rsidRPr="00A66C9D" w:rsidRDefault="00293D34" w:rsidP="00DE5FB8">
            <w:pPr>
              <w:spacing w:after="120"/>
              <w:jc w:val="center"/>
              <w:rPr>
                <w:rFonts w:ascii="Arial" w:hAnsi="Arial" w:cs="Arial"/>
                <w:lang w:val="hu-HU"/>
              </w:rPr>
            </w:pPr>
          </w:p>
        </w:tc>
        <w:tc>
          <w:tcPr>
            <w:tcW w:w="1007" w:type="dxa"/>
          </w:tcPr>
          <w:p w14:paraId="28EF1048" w14:textId="77777777" w:rsidR="00293D34" w:rsidRPr="00A66C9D" w:rsidRDefault="00293D34" w:rsidP="00DE5FB8">
            <w:pPr>
              <w:spacing w:after="120"/>
              <w:jc w:val="center"/>
              <w:rPr>
                <w:rFonts w:ascii="Arial" w:hAnsi="Arial" w:cs="Arial"/>
                <w:lang w:val="hu-HU"/>
              </w:rPr>
            </w:pPr>
          </w:p>
        </w:tc>
        <w:tc>
          <w:tcPr>
            <w:tcW w:w="1151" w:type="dxa"/>
          </w:tcPr>
          <w:p w14:paraId="765068F1" w14:textId="77777777" w:rsidR="00293D34" w:rsidRPr="00A66C9D" w:rsidRDefault="00293D34" w:rsidP="00DE5FB8">
            <w:pPr>
              <w:spacing w:after="120"/>
              <w:jc w:val="center"/>
              <w:rPr>
                <w:rFonts w:ascii="Arial" w:hAnsi="Arial" w:cs="Arial"/>
                <w:lang w:val="hu-HU"/>
              </w:rPr>
            </w:pPr>
          </w:p>
        </w:tc>
      </w:tr>
      <w:tr w:rsidR="00293D34" w:rsidRPr="00A66C9D" w14:paraId="377F1464" w14:textId="77777777" w:rsidTr="007E1EEF">
        <w:trPr>
          <w:trHeight w:val="711"/>
        </w:trPr>
        <w:tc>
          <w:tcPr>
            <w:tcW w:w="1129" w:type="dxa"/>
          </w:tcPr>
          <w:p w14:paraId="1D51E055" w14:textId="77777777" w:rsidR="00293D34" w:rsidRPr="00A66C9D" w:rsidRDefault="00293D34" w:rsidP="00DE5FB8">
            <w:pPr>
              <w:spacing w:after="120"/>
              <w:jc w:val="center"/>
              <w:rPr>
                <w:rFonts w:ascii="Arial" w:hAnsi="Arial" w:cs="Arial"/>
                <w:lang w:val="hu-HU"/>
              </w:rPr>
            </w:pPr>
          </w:p>
        </w:tc>
        <w:tc>
          <w:tcPr>
            <w:tcW w:w="1812" w:type="dxa"/>
          </w:tcPr>
          <w:p w14:paraId="6917D17A" w14:textId="77777777" w:rsidR="00293D34" w:rsidRPr="00A66C9D" w:rsidRDefault="00293D34" w:rsidP="00DE5FB8">
            <w:pPr>
              <w:spacing w:after="120"/>
              <w:jc w:val="center"/>
              <w:rPr>
                <w:rFonts w:ascii="Arial" w:hAnsi="Arial" w:cs="Arial"/>
                <w:lang w:val="hu-HU"/>
              </w:rPr>
            </w:pPr>
          </w:p>
        </w:tc>
        <w:tc>
          <w:tcPr>
            <w:tcW w:w="1578" w:type="dxa"/>
          </w:tcPr>
          <w:p w14:paraId="51CC22CA" w14:textId="77777777" w:rsidR="00293D34" w:rsidRPr="00A66C9D" w:rsidRDefault="00293D34" w:rsidP="00DE5FB8">
            <w:pPr>
              <w:spacing w:after="120"/>
              <w:jc w:val="center"/>
              <w:rPr>
                <w:rFonts w:ascii="Arial" w:hAnsi="Arial" w:cs="Arial"/>
                <w:lang w:val="hu-HU"/>
              </w:rPr>
            </w:pPr>
          </w:p>
        </w:tc>
        <w:tc>
          <w:tcPr>
            <w:tcW w:w="1855" w:type="dxa"/>
          </w:tcPr>
          <w:p w14:paraId="1F5F87AF" w14:textId="77777777" w:rsidR="00293D34" w:rsidRPr="00A66C9D" w:rsidRDefault="00293D34" w:rsidP="00DE5FB8">
            <w:pPr>
              <w:spacing w:after="120"/>
              <w:jc w:val="center"/>
              <w:rPr>
                <w:rFonts w:ascii="Arial" w:hAnsi="Arial" w:cs="Arial"/>
                <w:lang w:val="hu-HU"/>
              </w:rPr>
            </w:pPr>
          </w:p>
        </w:tc>
        <w:tc>
          <w:tcPr>
            <w:tcW w:w="2079" w:type="dxa"/>
          </w:tcPr>
          <w:p w14:paraId="2EE5186C" w14:textId="77777777" w:rsidR="00293D34" w:rsidRPr="00A66C9D" w:rsidRDefault="00293D34" w:rsidP="00DE5FB8">
            <w:pPr>
              <w:spacing w:after="120"/>
              <w:jc w:val="center"/>
              <w:rPr>
                <w:rFonts w:ascii="Arial" w:hAnsi="Arial" w:cs="Arial"/>
                <w:lang w:val="hu-HU"/>
              </w:rPr>
            </w:pPr>
          </w:p>
        </w:tc>
        <w:tc>
          <w:tcPr>
            <w:tcW w:w="1393" w:type="dxa"/>
          </w:tcPr>
          <w:p w14:paraId="25E6A487" w14:textId="77777777" w:rsidR="00293D34" w:rsidRPr="00A66C9D" w:rsidRDefault="00293D34" w:rsidP="00DE5FB8">
            <w:pPr>
              <w:spacing w:after="120"/>
              <w:jc w:val="center"/>
              <w:rPr>
                <w:rFonts w:ascii="Arial" w:hAnsi="Arial" w:cs="Arial"/>
                <w:lang w:val="hu-HU"/>
              </w:rPr>
            </w:pPr>
          </w:p>
        </w:tc>
        <w:tc>
          <w:tcPr>
            <w:tcW w:w="1025" w:type="dxa"/>
          </w:tcPr>
          <w:p w14:paraId="1C4298DA" w14:textId="77777777" w:rsidR="00293D34" w:rsidRPr="00A66C9D" w:rsidRDefault="00293D34" w:rsidP="00DE5FB8">
            <w:pPr>
              <w:spacing w:after="120"/>
              <w:jc w:val="center"/>
              <w:rPr>
                <w:rFonts w:ascii="Arial" w:hAnsi="Arial" w:cs="Arial"/>
                <w:lang w:val="hu-HU"/>
              </w:rPr>
            </w:pPr>
          </w:p>
        </w:tc>
        <w:tc>
          <w:tcPr>
            <w:tcW w:w="965" w:type="dxa"/>
          </w:tcPr>
          <w:p w14:paraId="41EE9373" w14:textId="77777777" w:rsidR="00293D34" w:rsidRPr="00A66C9D" w:rsidRDefault="00293D34" w:rsidP="00DE5FB8">
            <w:pPr>
              <w:spacing w:after="120"/>
              <w:jc w:val="center"/>
              <w:rPr>
                <w:rFonts w:ascii="Arial" w:hAnsi="Arial" w:cs="Arial"/>
                <w:lang w:val="hu-HU"/>
              </w:rPr>
            </w:pPr>
          </w:p>
        </w:tc>
        <w:tc>
          <w:tcPr>
            <w:tcW w:w="1007" w:type="dxa"/>
          </w:tcPr>
          <w:p w14:paraId="789B7BB7" w14:textId="77777777" w:rsidR="00293D34" w:rsidRPr="00A66C9D" w:rsidRDefault="00293D34" w:rsidP="00DE5FB8">
            <w:pPr>
              <w:spacing w:after="120"/>
              <w:jc w:val="center"/>
              <w:rPr>
                <w:rFonts w:ascii="Arial" w:hAnsi="Arial" w:cs="Arial"/>
                <w:lang w:val="hu-HU"/>
              </w:rPr>
            </w:pPr>
          </w:p>
        </w:tc>
        <w:tc>
          <w:tcPr>
            <w:tcW w:w="1151" w:type="dxa"/>
          </w:tcPr>
          <w:p w14:paraId="7FE60C9E" w14:textId="77777777" w:rsidR="00293D34" w:rsidRPr="00A66C9D" w:rsidRDefault="00293D34" w:rsidP="00DE5FB8">
            <w:pPr>
              <w:spacing w:after="120"/>
              <w:jc w:val="center"/>
              <w:rPr>
                <w:rFonts w:ascii="Arial" w:hAnsi="Arial" w:cs="Arial"/>
                <w:lang w:val="hu-HU"/>
              </w:rPr>
            </w:pPr>
          </w:p>
        </w:tc>
      </w:tr>
      <w:tr w:rsidR="00293D34" w:rsidRPr="00A66C9D" w14:paraId="6EDD26C3" w14:textId="77777777" w:rsidTr="007E1EEF">
        <w:trPr>
          <w:trHeight w:val="551"/>
        </w:trPr>
        <w:tc>
          <w:tcPr>
            <w:tcW w:w="1129" w:type="dxa"/>
          </w:tcPr>
          <w:p w14:paraId="213E1812" w14:textId="77777777" w:rsidR="00293D34" w:rsidRPr="00A66C9D" w:rsidRDefault="00293D34" w:rsidP="00DE5FB8">
            <w:pPr>
              <w:spacing w:after="120"/>
              <w:jc w:val="center"/>
              <w:rPr>
                <w:rFonts w:ascii="Arial" w:hAnsi="Arial" w:cs="Arial"/>
                <w:lang w:val="hu-HU"/>
              </w:rPr>
            </w:pPr>
          </w:p>
        </w:tc>
        <w:tc>
          <w:tcPr>
            <w:tcW w:w="1812" w:type="dxa"/>
          </w:tcPr>
          <w:p w14:paraId="662E38E9" w14:textId="77777777" w:rsidR="00293D34" w:rsidRPr="00A66C9D" w:rsidRDefault="00293D34" w:rsidP="00DE5FB8">
            <w:pPr>
              <w:spacing w:after="120"/>
              <w:jc w:val="center"/>
              <w:rPr>
                <w:rFonts w:ascii="Arial" w:hAnsi="Arial" w:cs="Arial"/>
                <w:lang w:val="hu-HU"/>
              </w:rPr>
            </w:pPr>
          </w:p>
        </w:tc>
        <w:tc>
          <w:tcPr>
            <w:tcW w:w="1578" w:type="dxa"/>
          </w:tcPr>
          <w:p w14:paraId="164A42B3" w14:textId="77777777" w:rsidR="00293D34" w:rsidRPr="00A66C9D" w:rsidRDefault="00293D34" w:rsidP="00DE5FB8">
            <w:pPr>
              <w:spacing w:after="120"/>
              <w:jc w:val="center"/>
              <w:rPr>
                <w:rFonts w:ascii="Arial" w:hAnsi="Arial" w:cs="Arial"/>
                <w:lang w:val="hu-HU"/>
              </w:rPr>
            </w:pPr>
          </w:p>
        </w:tc>
        <w:tc>
          <w:tcPr>
            <w:tcW w:w="1855" w:type="dxa"/>
          </w:tcPr>
          <w:p w14:paraId="39ED90C3" w14:textId="77777777" w:rsidR="00293D34" w:rsidRPr="00A66C9D" w:rsidRDefault="00293D34" w:rsidP="00DE5FB8">
            <w:pPr>
              <w:spacing w:after="120"/>
              <w:jc w:val="center"/>
              <w:rPr>
                <w:rFonts w:ascii="Arial" w:hAnsi="Arial" w:cs="Arial"/>
                <w:lang w:val="hu-HU"/>
              </w:rPr>
            </w:pPr>
          </w:p>
        </w:tc>
        <w:tc>
          <w:tcPr>
            <w:tcW w:w="2079" w:type="dxa"/>
          </w:tcPr>
          <w:p w14:paraId="69D76A78" w14:textId="77777777" w:rsidR="00293D34" w:rsidRPr="00A66C9D" w:rsidRDefault="00293D34" w:rsidP="00DE5FB8">
            <w:pPr>
              <w:spacing w:after="120"/>
              <w:jc w:val="center"/>
              <w:rPr>
                <w:rFonts w:ascii="Arial" w:hAnsi="Arial" w:cs="Arial"/>
                <w:lang w:val="hu-HU"/>
              </w:rPr>
            </w:pPr>
          </w:p>
        </w:tc>
        <w:tc>
          <w:tcPr>
            <w:tcW w:w="1393" w:type="dxa"/>
          </w:tcPr>
          <w:p w14:paraId="081C7170" w14:textId="77777777" w:rsidR="00293D34" w:rsidRPr="00A66C9D" w:rsidRDefault="00293D34" w:rsidP="00DE5FB8">
            <w:pPr>
              <w:spacing w:after="120"/>
              <w:jc w:val="center"/>
              <w:rPr>
                <w:rFonts w:ascii="Arial" w:hAnsi="Arial" w:cs="Arial"/>
                <w:lang w:val="hu-HU"/>
              </w:rPr>
            </w:pPr>
          </w:p>
        </w:tc>
        <w:tc>
          <w:tcPr>
            <w:tcW w:w="1025" w:type="dxa"/>
          </w:tcPr>
          <w:p w14:paraId="4638821F" w14:textId="77777777" w:rsidR="00293D34" w:rsidRPr="00A66C9D" w:rsidRDefault="00293D34" w:rsidP="00DE5FB8">
            <w:pPr>
              <w:spacing w:after="120"/>
              <w:jc w:val="center"/>
              <w:rPr>
                <w:rFonts w:ascii="Arial" w:hAnsi="Arial" w:cs="Arial"/>
                <w:lang w:val="hu-HU"/>
              </w:rPr>
            </w:pPr>
          </w:p>
        </w:tc>
        <w:tc>
          <w:tcPr>
            <w:tcW w:w="965" w:type="dxa"/>
          </w:tcPr>
          <w:p w14:paraId="00E4AE17" w14:textId="77777777" w:rsidR="00293D34" w:rsidRPr="00A66C9D" w:rsidRDefault="00293D34" w:rsidP="00DE5FB8">
            <w:pPr>
              <w:spacing w:after="120"/>
              <w:jc w:val="center"/>
              <w:rPr>
                <w:rFonts w:ascii="Arial" w:hAnsi="Arial" w:cs="Arial"/>
                <w:lang w:val="hu-HU"/>
              </w:rPr>
            </w:pPr>
          </w:p>
        </w:tc>
        <w:tc>
          <w:tcPr>
            <w:tcW w:w="1007" w:type="dxa"/>
          </w:tcPr>
          <w:p w14:paraId="5FF75F20" w14:textId="77777777" w:rsidR="00293D34" w:rsidRPr="00A66C9D" w:rsidRDefault="00293D34" w:rsidP="00DE5FB8">
            <w:pPr>
              <w:spacing w:after="120"/>
              <w:jc w:val="center"/>
              <w:rPr>
                <w:rFonts w:ascii="Arial" w:hAnsi="Arial" w:cs="Arial"/>
                <w:lang w:val="hu-HU"/>
              </w:rPr>
            </w:pPr>
          </w:p>
        </w:tc>
        <w:tc>
          <w:tcPr>
            <w:tcW w:w="1151" w:type="dxa"/>
          </w:tcPr>
          <w:p w14:paraId="3009465D" w14:textId="77777777" w:rsidR="00293D34" w:rsidRPr="00A66C9D" w:rsidRDefault="00293D34" w:rsidP="00DE5FB8">
            <w:pPr>
              <w:spacing w:after="120"/>
              <w:jc w:val="center"/>
              <w:rPr>
                <w:rFonts w:ascii="Arial" w:hAnsi="Arial" w:cs="Arial"/>
                <w:lang w:val="hu-HU"/>
              </w:rPr>
            </w:pPr>
          </w:p>
        </w:tc>
      </w:tr>
    </w:tbl>
    <w:p w14:paraId="352503E5" w14:textId="77777777" w:rsidR="00DC0F61" w:rsidRPr="00A66C9D" w:rsidRDefault="00DC0F61" w:rsidP="00DC0F61">
      <w:pPr>
        <w:spacing w:after="120"/>
        <w:jc w:val="both"/>
        <w:rPr>
          <w:rFonts w:ascii="Arial" w:hAnsi="Arial" w:cs="Arial"/>
          <w:lang w:val="hu-HU"/>
        </w:rPr>
        <w:sectPr w:rsidR="00DC0F61" w:rsidRPr="00A66C9D" w:rsidSect="008423F9">
          <w:pgSz w:w="16838" w:h="11906" w:orient="landscape"/>
          <w:pgMar w:top="1134" w:right="1134" w:bottom="1134" w:left="1134" w:header="708" w:footer="708" w:gutter="0"/>
          <w:cols w:space="708"/>
          <w:docGrid w:linePitch="360"/>
        </w:sect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DC0F61" w:rsidRPr="00A66C9D" w14:paraId="46C4B3F9" w14:textId="77777777" w:rsidTr="00DE5FB8">
        <w:trPr>
          <w:jc w:val="center"/>
        </w:trPr>
        <w:tc>
          <w:tcPr>
            <w:tcW w:w="9300" w:type="dxa"/>
            <w:gridSpan w:val="2"/>
            <w:vAlign w:val="center"/>
          </w:tcPr>
          <w:p w14:paraId="6813482C" w14:textId="38056EC9" w:rsidR="00DC0F61" w:rsidRPr="00A66C9D" w:rsidRDefault="00DC0F61" w:rsidP="00DE5FB8">
            <w:pPr>
              <w:spacing w:after="120"/>
              <w:rPr>
                <w:rFonts w:ascii="Arial" w:hAnsi="Arial" w:cs="Arial"/>
                <w:b/>
                <w:lang w:val="hu-HU"/>
              </w:rPr>
            </w:pPr>
            <w:r w:rsidRPr="00A66C9D">
              <w:rPr>
                <w:rFonts w:ascii="Arial" w:hAnsi="Arial" w:cs="Arial"/>
                <w:b/>
                <w:lang w:val="hu-HU"/>
              </w:rPr>
              <w:lastRenderedPageBreak/>
              <w:t>3. Adatok az egy és ugyanazon vállalkozásokról</w:t>
            </w:r>
            <w:r w:rsidR="00CA41AB" w:rsidRPr="00A66C9D">
              <w:rPr>
                <w:rFonts w:ascii="Arial" w:hAnsi="Arial" w:cs="Arial"/>
                <w:b/>
                <w:lang w:val="hu-HU"/>
              </w:rPr>
              <w:t>/</w:t>
            </w:r>
            <w:r w:rsidR="00CA41AB" w:rsidRPr="00A66C9D">
              <w:rPr>
                <w:rFonts w:ascii="Arial" w:hAnsi="Arial" w:cs="Arial"/>
                <w:b/>
                <w:bCs/>
                <w:lang w:val="en-GB"/>
              </w:rPr>
              <w:t xml:space="preserve"> Information on undertakings considered as a single undertaking</w:t>
            </w:r>
          </w:p>
        </w:tc>
      </w:tr>
      <w:tr w:rsidR="00DC0F61" w:rsidRPr="00A66C9D" w:rsidDel="00CE53F6" w14:paraId="452D7662" w14:textId="77777777" w:rsidTr="00DE5FB8">
        <w:trPr>
          <w:jc w:val="center"/>
        </w:trPr>
        <w:tc>
          <w:tcPr>
            <w:tcW w:w="9300" w:type="dxa"/>
            <w:gridSpan w:val="2"/>
            <w:vAlign w:val="center"/>
          </w:tcPr>
          <w:p w14:paraId="03393832" w14:textId="083A18C8" w:rsidR="00DC0F61" w:rsidRPr="00A66C9D" w:rsidDel="00CE53F6" w:rsidRDefault="00DC0F61" w:rsidP="00DE5FB8">
            <w:pPr>
              <w:spacing w:after="120"/>
              <w:jc w:val="both"/>
              <w:rPr>
                <w:rFonts w:ascii="Arial" w:hAnsi="Arial" w:cs="Arial"/>
                <w:lang w:val="hu-HU"/>
              </w:rPr>
            </w:pPr>
            <w:r w:rsidRPr="00A66C9D">
              <w:rPr>
                <w:rFonts w:ascii="Arial" w:hAnsi="Arial" w:cs="Arial"/>
                <w:lang w:val="hu-HU"/>
              </w:rPr>
              <w:t xml:space="preserve">Nyilatkozom, hogy a bizottsági rendelet </w:t>
            </w:r>
            <w:r w:rsidRPr="00A66C9D">
              <w:rPr>
                <w:rFonts w:ascii="Arial" w:hAnsi="Arial" w:cs="Arial"/>
                <w:bCs/>
                <w:lang w:val="hu-HU"/>
              </w:rPr>
              <w:t>2. cikk (2) bekezdése értelmében a </w:t>
            </w:r>
            <w:r w:rsidRPr="00A66C9D">
              <w:rPr>
                <w:rFonts w:ascii="Arial" w:hAnsi="Arial" w:cs="Arial"/>
                <w:lang w:val="hu-HU"/>
              </w:rPr>
              <w:t>kedvezményezett</w:t>
            </w:r>
            <w:r w:rsidRPr="00A66C9D">
              <w:rPr>
                <w:rFonts w:ascii="Arial" w:hAnsi="Arial" w:cs="Arial"/>
                <w:bCs/>
                <w:lang w:val="hu-HU"/>
              </w:rPr>
              <w:t xml:space="preserve"> az alábbi vállalkozásokkal minősül egy és ugyanazon </w:t>
            </w:r>
            <w:proofErr w:type="gramStart"/>
            <w:r w:rsidRPr="00A66C9D">
              <w:rPr>
                <w:rFonts w:ascii="Arial" w:hAnsi="Arial" w:cs="Arial"/>
                <w:bCs/>
                <w:lang w:val="hu-HU"/>
              </w:rPr>
              <w:t>vállalkozásnak.</w:t>
            </w:r>
            <w:r w:rsidR="00CA41AB" w:rsidRPr="00A66C9D">
              <w:rPr>
                <w:rFonts w:ascii="Arial" w:hAnsi="Arial" w:cs="Arial"/>
                <w:bCs/>
                <w:lang w:val="hu-HU"/>
              </w:rPr>
              <w:t>/</w:t>
            </w:r>
            <w:proofErr w:type="gramEnd"/>
            <w:r w:rsidR="00CA41AB" w:rsidRPr="00A66C9D">
              <w:rPr>
                <w:rFonts w:ascii="Arial" w:hAnsi="Arial" w:cs="Arial"/>
                <w:lang w:val="en-GB"/>
              </w:rPr>
              <w:t xml:space="preserve"> I declare that under Article 2(2) of the Commission Regulation, the beneficiary is considered a single undertaking together with the following entities:</w:t>
            </w:r>
          </w:p>
        </w:tc>
      </w:tr>
      <w:tr w:rsidR="00DC0F61" w:rsidRPr="00A66C9D" w14:paraId="199B0011" w14:textId="77777777" w:rsidTr="00DE5FB8">
        <w:trPr>
          <w:jc w:val="center"/>
        </w:trPr>
        <w:tc>
          <w:tcPr>
            <w:tcW w:w="5545" w:type="dxa"/>
            <w:vAlign w:val="center"/>
          </w:tcPr>
          <w:p w14:paraId="7C236B7C" w14:textId="4F4730BE" w:rsidR="00DC0F61" w:rsidRPr="00A66C9D" w:rsidRDefault="00DC0F61" w:rsidP="00DE5FB8">
            <w:pPr>
              <w:spacing w:after="120"/>
              <w:rPr>
                <w:rFonts w:ascii="Arial" w:hAnsi="Arial" w:cs="Arial"/>
                <w:b/>
                <w:lang w:val="hu-HU"/>
              </w:rPr>
            </w:pPr>
            <w:r w:rsidRPr="00A66C9D">
              <w:rPr>
                <w:rFonts w:ascii="Arial" w:hAnsi="Arial" w:cs="Arial"/>
                <w:b/>
                <w:lang w:val="hu-HU"/>
              </w:rPr>
              <w:t>Vállalkozás neve</w:t>
            </w:r>
            <w:r w:rsidR="00CA41AB" w:rsidRPr="00A66C9D">
              <w:rPr>
                <w:rFonts w:ascii="Arial" w:hAnsi="Arial" w:cs="Arial"/>
                <w:b/>
                <w:lang w:val="hu-HU"/>
              </w:rPr>
              <w:t>/</w:t>
            </w:r>
            <w:r w:rsidR="00CA41AB" w:rsidRPr="00A66C9D">
              <w:rPr>
                <w:rFonts w:ascii="Arial" w:hAnsi="Arial" w:cs="Arial"/>
                <w:b/>
                <w:bCs/>
                <w:lang w:val="en-GB"/>
              </w:rPr>
              <w:t xml:space="preserve"> Name of undertaking</w:t>
            </w:r>
          </w:p>
        </w:tc>
        <w:tc>
          <w:tcPr>
            <w:tcW w:w="3755" w:type="dxa"/>
            <w:vAlign w:val="center"/>
          </w:tcPr>
          <w:p w14:paraId="75DF7BBD" w14:textId="4C51BFD5" w:rsidR="00DC0F61" w:rsidRPr="00A66C9D" w:rsidRDefault="00DC0F61" w:rsidP="00DE5FB8">
            <w:pPr>
              <w:spacing w:after="120"/>
              <w:rPr>
                <w:rFonts w:ascii="Arial" w:hAnsi="Arial" w:cs="Arial"/>
                <w:b/>
                <w:lang w:val="hu-HU"/>
              </w:rPr>
            </w:pPr>
            <w:r w:rsidRPr="00A66C9D">
              <w:rPr>
                <w:rFonts w:ascii="Arial" w:hAnsi="Arial" w:cs="Arial"/>
                <w:b/>
                <w:lang w:val="hu-HU"/>
              </w:rPr>
              <w:t>Adószáma</w:t>
            </w:r>
            <w:r w:rsidR="00CA41AB" w:rsidRPr="00A66C9D">
              <w:rPr>
                <w:rFonts w:ascii="Arial" w:hAnsi="Arial" w:cs="Arial"/>
                <w:b/>
                <w:lang w:val="hu-HU"/>
              </w:rPr>
              <w:t>/</w:t>
            </w:r>
            <w:r w:rsidR="00CA41AB" w:rsidRPr="00A66C9D">
              <w:rPr>
                <w:rFonts w:ascii="Arial" w:hAnsi="Arial" w:cs="Arial"/>
                <w:b/>
                <w:bCs/>
                <w:lang w:val="en-GB"/>
              </w:rPr>
              <w:t xml:space="preserve"> Tax number</w:t>
            </w:r>
          </w:p>
        </w:tc>
      </w:tr>
      <w:tr w:rsidR="00DC0F61" w:rsidRPr="00A66C9D" w14:paraId="73EED1F0" w14:textId="77777777" w:rsidTr="00DE5FB8">
        <w:trPr>
          <w:trHeight w:val="563"/>
          <w:jc w:val="center"/>
        </w:trPr>
        <w:tc>
          <w:tcPr>
            <w:tcW w:w="5545" w:type="dxa"/>
          </w:tcPr>
          <w:p w14:paraId="6A5E5022" w14:textId="77777777" w:rsidR="00DC0F61" w:rsidRPr="00A66C9D" w:rsidRDefault="00DC0F61" w:rsidP="00DE5FB8">
            <w:pPr>
              <w:spacing w:after="120"/>
              <w:jc w:val="both"/>
              <w:rPr>
                <w:rFonts w:ascii="Arial" w:hAnsi="Arial" w:cs="Arial"/>
                <w:lang w:val="hu-HU"/>
              </w:rPr>
            </w:pPr>
          </w:p>
        </w:tc>
        <w:tc>
          <w:tcPr>
            <w:tcW w:w="3755" w:type="dxa"/>
          </w:tcPr>
          <w:p w14:paraId="3F351EE3" w14:textId="77777777" w:rsidR="00DC0F61" w:rsidRPr="00A66C9D" w:rsidRDefault="00DC0F61" w:rsidP="00DE5FB8">
            <w:pPr>
              <w:spacing w:after="120"/>
              <w:jc w:val="both"/>
              <w:rPr>
                <w:rFonts w:ascii="Arial" w:hAnsi="Arial" w:cs="Arial"/>
                <w:lang w:val="hu-HU"/>
              </w:rPr>
            </w:pPr>
          </w:p>
        </w:tc>
      </w:tr>
      <w:tr w:rsidR="00DC0F61" w:rsidRPr="00A66C9D" w14:paraId="6FBF0606" w14:textId="77777777" w:rsidTr="00DE5FB8">
        <w:trPr>
          <w:trHeight w:val="563"/>
          <w:jc w:val="center"/>
        </w:trPr>
        <w:tc>
          <w:tcPr>
            <w:tcW w:w="5545" w:type="dxa"/>
          </w:tcPr>
          <w:p w14:paraId="2BF8DE79" w14:textId="77777777" w:rsidR="00DC0F61" w:rsidRPr="00A66C9D" w:rsidRDefault="00DC0F61" w:rsidP="00DE5FB8">
            <w:pPr>
              <w:spacing w:after="120"/>
              <w:jc w:val="both"/>
              <w:rPr>
                <w:rFonts w:ascii="Arial" w:hAnsi="Arial" w:cs="Arial"/>
                <w:lang w:val="hu-HU"/>
              </w:rPr>
            </w:pPr>
          </w:p>
        </w:tc>
        <w:tc>
          <w:tcPr>
            <w:tcW w:w="3755" w:type="dxa"/>
          </w:tcPr>
          <w:p w14:paraId="057B8C38" w14:textId="77777777" w:rsidR="00DC0F61" w:rsidRPr="00A66C9D" w:rsidRDefault="00DC0F61" w:rsidP="00DE5FB8">
            <w:pPr>
              <w:spacing w:after="120"/>
              <w:jc w:val="both"/>
              <w:rPr>
                <w:rFonts w:ascii="Arial" w:hAnsi="Arial" w:cs="Arial"/>
                <w:lang w:val="hu-HU"/>
              </w:rPr>
            </w:pPr>
          </w:p>
        </w:tc>
      </w:tr>
      <w:tr w:rsidR="00DC0F61" w:rsidRPr="00A66C9D" w14:paraId="22ED0FD9" w14:textId="77777777" w:rsidTr="00DE5FB8">
        <w:trPr>
          <w:trHeight w:val="563"/>
          <w:jc w:val="center"/>
        </w:trPr>
        <w:tc>
          <w:tcPr>
            <w:tcW w:w="5545" w:type="dxa"/>
          </w:tcPr>
          <w:p w14:paraId="0E57118A" w14:textId="77777777" w:rsidR="00DC0F61" w:rsidRPr="00A66C9D" w:rsidRDefault="00DC0F61" w:rsidP="00DE5FB8">
            <w:pPr>
              <w:spacing w:after="120"/>
              <w:jc w:val="both"/>
              <w:rPr>
                <w:rFonts w:ascii="Arial" w:hAnsi="Arial" w:cs="Arial"/>
                <w:lang w:val="hu-HU"/>
              </w:rPr>
            </w:pPr>
          </w:p>
        </w:tc>
        <w:tc>
          <w:tcPr>
            <w:tcW w:w="3755" w:type="dxa"/>
          </w:tcPr>
          <w:p w14:paraId="3D488A43" w14:textId="77777777" w:rsidR="00DC0F61" w:rsidRPr="00A66C9D" w:rsidRDefault="00DC0F61" w:rsidP="00DE5FB8">
            <w:pPr>
              <w:spacing w:after="120"/>
              <w:jc w:val="both"/>
              <w:rPr>
                <w:rFonts w:ascii="Arial" w:hAnsi="Arial" w:cs="Arial"/>
                <w:lang w:val="hu-HU"/>
              </w:rPr>
            </w:pPr>
          </w:p>
        </w:tc>
      </w:tr>
      <w:tr w:rsidR="00DC0F61" w:rsidRPr="00A66C9D" w14:paraId="1B00B4CF" w14:textId="77777777" w:rsidTr="00DE5FB8">
        <w:trPr>
          <w:trHeight w:val="563"/>
          <w:jc w:val="center"/>
        </w:trPr>
        <w:tc>
          <w:tcPr>
            <w:tcW w:w="5545" w:type="dxa"/>
          </w:tcPr>
          <w:p w14:paraId="7B85B3B2" w14:textId="77777777" w:rsidR="00DC0F61" w:rsidRPr="00A66C9D" w:rsidRDefault="00DC0F61" w:rsidP="00DE5FB8">
            <w:pPr>
              <w:spacing w:after="120"/>
              <w:jc w:val="both"/>
              <w:rPr>
                <w:rFonts w:ascii="Arial" w:hAnsi="Arial" w:cs="Arial"/>
                <w:lang w:val="hu-HU"/>
              </w:rPr>
            </w:pPr>
          </w:p>
        </w:tc>
        <w:tc>
          <w:tcPr>
            <w:tcW w:w="3755" w:type="dxa"/>
          </w:tcPr>
          <w:p w14:paraId="534BB8E3" w14:textId="77777777" w:rsidR="00DC0F61" w:rsidRPr="00A66C9D" w:rsidRDefault="00DC0F61" w:rsidP="00DE5FB8">
            <w:pPr>
              <w:spacing w:after="120"/>
              <w:jc w:val="both"/>
              <w:rPr>
                <w:rFonts w:ascii="Arial" w:hAnsi="Arial" w:cs="Arial"/>
                <w:lang w:val="hu-HU"/>
              </w:rPr>
            </w:pPr>
          </w:p>
        </w:tc>
      </w:tr>
      <w:tr w:rsidR="00DC0F61" w:rsidRPr="00A66C9D" w14:paraId="13F17712" w14:textId="77777777" w:rsidTr="00DE5FB8">
        <w:trPr>
          <w:trHeight w:val="563"/>
          <w:jc w:val="center"/>
        </w:trPr>
        <w:tc>
          <w:tcPr>
            <w:tcW w:w="5545" w:type="dxa"/>
          </w:tcPr>
          <w:p w14:paraId="05252299" w14:textId="77777777" w:rsidR="00DC0F61" w:rsidRPr="00A66C9D" w:rsidRDefault="00DC0F61" w:rsidP="00DE5FB8">
            <w:pPr>
              <w:spacing w:after="120"/>
              <w:jc w:val="both"/>
              <w:rPr>
                <w:rFonts w:ascii="Arial" w:hAnsi="Arial" w:cs="Arial"/>
                <w:lang w:val="hu-HU"/>
              </w:rPr>
            </w:pPr>
          </w:p>
        </w:tc>
        <w:tc>
          <w:tcPr>
            <w:tcW w:w="3755" w:type="dxa"/>
          </w:tcPr>
          <w:p w14:paraId="7CAD004D" w14:textId="77777777" w:rsidR="00DC0F61" w:rsidRPr="00A66C9D" w:rsidRDefault="00DC0F61" w:rsidP="00DE5FB8">
            <w:pPr>
              <w:spacing w:after="120"/>
              <w:jc w:val="both"/>
              <w:rPr>
                <w:rFonts w:ascii="Arial" w:hAnsi="Arial" w:cs="Arial"/>
                <w:lang w:val="hu-HU"/>
              </w:rPr>
            </w:pPr>
          </w:p>
        </w:tc>
      </w:tr>
      <w:tr w:rsidR="00DC0F61" w:rsidRPr="00A66C9D" w14:paraId="23EB32C7" w14:textId="77777777" w:rsidTr="00DE5FB8">
        <w:trPr>
          <w:trHeight w:val="563"/>
          <w:jc w:val="center"/>
        </w:trPr>
        <w:tc>
          <w:tcPr>
            <w:tcW w:w="5545" w:type="dxa"/>
          </w:tcPr>
          <w:p w14:paraId="3171B300" w14:textId="77777777" w:rsidR="00DC0F61" w:rsidRPr="00A66C9D" w:rsidRDefault="00DC0F61" w:rsidP="00DE5FB8">
            <w:pPr>
              <w:spacing w:after="120"/>
              <w:jc w:val="both"/>
              <w:rPr>
                <w:rFonts w:ascii="Arial" w:hAnsi="Arial" w:cs="Arial"/>
                <w:lang w:val="hu-HU"/>
              </w:rPr>
            </w:pPr>
          </w:p>
        </w:tc>
        <w:tc>
          <w:tcPr>
            <w:tcW w:w="3755" w:type="dxa"/>
          </w:tcPr>
          <w:p w14:paraId="71ECC916" w14:textId="77777777" w:rsidR="00DC0F61" w:rsidRPr="00A66C9D" w:rsidRDefault="00DC0F61" w:rsidP="00DE5FB8">
            <w:pPr>
              <w:spacing w:after="120"/>
              <w:jc w:val="both"/>
              <w:rPr>
                <w:rFonts w:ascii="Arial" w:hAnsi="Arial" w:cs="Arial"/>
                <w:lang w:val="hu-HU"/>
              </w:rPr>
            </w:pPr>
          </w:p>
        </w:tc>
      </w:tr>
    </w:tbl>
    <w:p w14:paraId="43CE34A6" w14:textId="77777777" w:rsidR="008423F9" w:rsidRDefault="008423F9" w:rsidP="008423F9">
      <w:pPr>
        <w:spacing w:before="120" w:after="120"/>
        <w:jc w:val="both"/>
        <w:rPr>
          <w:rFonts w:ascii="Arial" w:hAnsi="Arial" w:cs="Arial"/>
          <w:color w:val="000000"/>
          <w:shd w:val="clear" w:color="auto" w:fill="FFFFFF"/>
        </w:rPr>
      </w:pPr>
    </w:p>
    <w:p w14:paraId="6F2E2764" w14:textId="4B6CBBB4" w:rsidR="00DC0F61" w:rsidRPr="00A66C9D" w:rsidRDefault="00365BCE" w:rsidP="008423F9">
      <w:pPr>
        <w:spacing w:before="120" w:after="120"/>
        <w:jc w:val="both"/>
        <w:rPr>
          <w:rFonts w:ascii="Arial" w:hAnsi="Arial" w:cs="Arial"/>
          <w:lang w:val="hu-HU"/>
        </w:rPr>
      </w:pPr>
      <w:r w:rsidRPr="00A66C9D">
        <w:rPr>
          <w:rFonts w:ascii="Arial" w:hAnsi="Arial" w:cs="Arial"/>
          <w:color w:val="000000"/>
          <w:shd w:val="clear" w:color="auto" w:fill="FFFFFF"/>
        </w:rPr>
        <w:t>A csekély összegű támogatás halmozható azonos támogatható költségek vonatkozásában vagy azonos kockázatfinanszírozási célú intézkedés vonatkozásában nyújtott állami támogatással, ha a halmozás következtében az odaítélt támogatások nem lépik túl bármely csoportmentességi rendeletben vagy a Bizottság által elfogadott határozatban az egyes esetek meghatározott körülményeire vonatkozóan rögzített maximális intenzitást vagy összeget</w:t>
      </w:r>
      <w:r w:rsidR="00B67FF4" w:rsidRPr="00A66C9D">
        <w:rPr>
          <w:rFonts w:ascii="Arial" w:hAnsi="Arial" w:cs="Arial"/>
          <w:color w:val="000000"/>
          <w:shd w:val="clear" w:color="auto" w:fill="FFFFFF"/>
        </w:rPr>
        <w:t xml:space="preserve">. </w:t>
      </w:r>
      <w:r w:rsidR="00DC0F61" w:rsidRPr="00A66C9D">
        <w:rPr>
          <w:rFonts w:ascii="Arial" w:hAnsi="Arial" w:cs="Arial"/>
          <w:lang w:val="hu-HU"/>
        </w:rPr>
        <w:t>Ennek megfelelően a kedvezményezett</w:t>
      </w:r>
      <w:r w:rsidR="00DC0F61" w:rsidRPr="00A66C9D">
        <w:rPr>
          <w:rFonts w:ascii="Arial" w:hAnsi="Arial" w:cs="Arial"/>
          <w:bCs/>
          <w:lang w:val="hu-HU"/>
        </w:rPr>
        <w:t xml:space="preserve"> </w:t>
      </w:r>
      <w:r w:rsidR="00DC0F61" w:rsidRPr="00A66C9D">
        <w:rPr>
          <w:rFonts w:ascii="Arial" w:hAnsi="Arial" w:cs="Arial"/>
          <w:lang w:val="hu-HU"/>
        </w:rPr>
        <w:t>vonatkozásában az alábbiakról nyilatkozom</w:t>
      </w:r>
      <w:r w:rsidR="00CB0EB7">
        <w:rPr>
          <w:rFonts w:ascii="Arial" w:hAnsi="Arial" w:cs="Arial"/>
          <w:lang w:val="hu-HU"/>
        </w:rPr>
        <w:t xml:space="preserve"> / </w:t>
      </w:r>
      <w:r w:rsidR="00CB0EB7" w:rsidRPr="00F20269">
        <w:rPr>
          <w:rFonts w:ascii="Times New Roman" w:hAnsi="Times New Roman"/>
          <w:lang w:val="en-GB"/>
        </w:rPr>
        <w:t>General de minimis</w:t>
      </w:r>
      <w:r w:rsidR="00CB0EB7">
        <w:rPr>
          <w:rFonts w:ascii="Times New Roman" w:hAnsi="Times New Roman"/>
          <w:lang w:val="en-GB"/>
        </w:rPr>
        <w:t xml:space="preserve"> aid may be cumulated with S</w:t>
      </w:r>
      <w:r w:rsidR="00CB0EB7" w:rsidRPr="00F20269">
        <w:rPr>
          <w:rFonts w:ascii="Times New Roman" w:hAnsi="Times New Roman"/>
          <w:lang w:val="en-GB"/>
        </w:rPr>
        <w:t xml:space="preserve">tate aid granted in relation to the same eligible costs or the same risk finance measure, provided that such cumulation does not result in the total amount of aid exceeding the maximum aid intensity or aid amount </w:t>
      </w:r>
      <w:r w:rsidR="00CB0EB7" w:rsidRPr="00F20269">
        <w:rPr>
          <w:rFonts w:ascii="Times New Roman" w:hAnsi="Times New Roman"/>
          <w:shd w:val="clear" w:color="auto" w:fill="FFFFFF"/>
          <w:lang w:val="en-GB"/>
        </w:rPr>
        <w:t>fixed in the specific circumstances of each case by a block exemption regulation or a decision adopted by the Commission</w:t>
      </w:r>
      <w:r w:rsidR="00CB0EB7" w:rsidRPr="00F20269">
        <w:rPr>
          <w:rFonts w:ascii="Times New Roman" w:hAnsi="Times New Roman"/>
          <w:lang w:val="en-GB"/>
        </w:rPr>
        <w:t>. Accordingly, I hereby declare the following in relation to the beneficiary</w:t>
      </w:r>
      <w:r w:rsidR="00DC0F61" w:rsidRPr="00A66C9D">
        <w:rPr>
          <w:rFonts w:ascii="Arial" w:hAnsi="Arial" w:cs="Arial"/>
          <w:lang w:val="hu-HU"/>
        </w:rPr>
        <w:t>.</w:t>
      </w:r>
      <w:r w:rsidR="00DC0F61" w:rsidRPr="00A66C9D">
        <w:rPr>
          <w:rFonts w:ascii="Arial" w:hAnsi="Arial" w:cs="Arial"/>
          <w:vertAlign w:val="superscript"/>
          <w:lang w:val="hu-HU"/>
        </w:rPr>
        <w:footnoteReference w:id="9"/>
      </w:r>
    </w:p>
    <w:p w14:paraId="7C5AC2EB" w14:textId="7973C7B4" w:rsidR="00CA41AB" w:rsidRPr="00A66C9D" w:rsidRDefault="00C80B3C" w:rsidP="008423F9">
      <w:pPr>
        <w:spacing w:after="120"/>
        <w:jc w:val="both"/>
        <w:rPr>
          <w:rFonts w:ascii="Arial" w:hAnsi="Arial" w:cs="Arial"/>
        </w:rPr>
      </w:pPr>
      <w:r w:rsidRPr="00A66C9D">
        <w:rPr>
          <w:rFonts w:ascii="Arial" w:hAnsi="Arial" w:cs="Arial"/>
          <w:lang w:val="hu-HU"/>
        </w:rPr>
        <w:t>Jelen nyilatkozat</w:t>
      </w:r>
      <w:r w:rsidR="00DC0F61" w:rsidRPr="00A66C9D">
        <w:rPr>
          <w:rFonts w:ascii="Arial" w:hAnsi="Arial" w:cs="Arial"/>
          <w:lang w:val="hu-HU"/>
        </w:rPr>
        <w:t xml:space="preserve">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folyamatban van)</w:t>
      </w:r>
      <w:r w:rsidR="0001103F">
        <w:rPr>
          <w:rFonts w:ascii="Arial" w:hAnsi="Arial" w:cs="Arial"/>
          <w:lang w:val="hu-HU"/>
        </w:rPr>
        <w:t xml:space="preserve"> </w:t>
      </w:r>
      <w:r w:rsidR="00CA41AB" w:rsidRPr="00A66C9D">
        <w:rPr>
          <w:rFonts w:ascii="Arial" w:hAnsi="Arial" w:cs="Arial"/>
          <w:lang w:val="hu-HU"/>
        </w:rPr>
        <w:t>/</w:t>
      </w:r>
      <w:r w:rsidR="00CA41AB" w:rsidRPr="00A66C9D">
        <w:rPr>
          <w:rFonts w:ascii="Arial" w:hAnsi="Arial" w:cs="Arial"/>
          <w:lang w:val="en-GB"/>
        </w:rPr>
        <w:t xml:space="preserve"> </w:t>
      </w:r>
      <w:r w:rsidR="0001103F" w:rsidRPr="0001103F">
        <w:rPr>
          <w:rFonts w:ascii="Arial" w:hAnsi="Arial" w:cs="Arial"/>
        </w:rPr>
        <w:t>This declaration also applies to aid applications submitted by the beneficiary that relate to the same eligible costs or the same risk-finance measure covered by this declaration (applications that have been rejected do not need to be declared – only those currently under assessment)</w:t>
      </w:r>
      <w:r w:rsidR="00CA41AB" w:rsidRPr="00A66C9D">
        <w:rPr>
          <w:rFonts w:ascii="Arial" w:hAnsi="Arial" w:cs="Arial"/>
          <w:lang w:val="en-GB"/>
        </w:rPr>
        <w:t>.</w:t>
      </w:r>
    </w:p>
    <w:p w14:paraId="58AA1925" w14:textId="749C1B31" w:rsidR="00DC0F61" w:rsidRPr="0001103F" w:rsidRDefault="00DC0F61" w:rsidP="00DC0F61">
      <w:pPr>
        <w:spacing w:after="120"/>
        <w:jc w:val="both"/>
        <w:rPr>
          <w:rFonts w:ascii="Arial" w:hAnsi="Arial" w:cs="Arial"/>
          <w:lang w:val="en-GB"/>
        </w:rPr>
        <w:sectPr w:rsidR="00DC0F61" w:rsidRPr="0001103F" w:rsidSect="008423F9">
          <w:footerReference w:type="default" r:id="rId12"/>
          <w:pgSz w:w="11906" w:h="16838"/>
          <w:pgMar w:top="1134" w:right="1134" w:bottom="1134" w:left="1134" w:header="709" w:footer="709" w:gutter="0"/>
          <w:cols w:space="708"/>
          <w:docGrid w:linePitch="360"/>
        </w:sectPr>
      </w:pPr>
    </w:p>
    <w:tbl>
      <w:tblPr>
        <w:tblpPr w:leftFromText="141" w:rightFromText="141" w:vertAnchor="text" w:horzAnchor="margin" w:tblpXSpec="center" w:tblpY="-595"/>
        <w:tblW w:w="56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8"/>
        <w:gridCol w:w="1622"/>
        <w:gridCol w:w="1622"/>
        <w:gridCol w:w="2212"/>
        <w:gridCol w:w="2065"/>
        <w:gridCol w:w="1770"/>
        <w:gridCol w:w="973"/>
        <w:gridCol w:w="1164"/>
        <w:gridCol w:w="1448"/>
        <w:gridCol w:w="975"/>
        <w:gridCol w:w="1451"/>
      </w:tblGrid>
      <w:tr w:rsidR="00DC0F61" w:rsidRPr="00A66C9D" w14:paraId="04487386" w14:textId="77777777" w:rsidTr="00A66C9D">
        <w:trPr>
          <w:trHeight w:val="777"/>
        </w:trPr>
        <w:tc>
          <w:tcPr>
            <w:tcW w:w="15696" w:type="dxa"/>
            <w:gridSpan w:val="11"/>
            <w:vAlign w:val="center"/>
          </w:tcPr>
          <w:p w14:paraId="109376FD" w14:textId="0C4605AD" w:rsidR="00DC0F61" w:rsidRPr="00A66C9D" w:rsidRDefault="00DC0F61" w:rsidP="00DE5FB8">
            <w:pPr>
              <w:spacing w:after="120"/>
              <w:jc w:val="both"/>
              <w:rPr>
                <w:rFonts w:ascii="Arial" w:hAnsi="Arial" w:cs="Arial"/>
                <w:b/>
                <w:color w:val="000000"/>
                <w:lang w:val="hu-HU"/>
              </w:rPr>
            </w:pPr>
            <w:r w:rsidRPr="00A66C9D">
              <w:rPr>
                <w:rFonts w:ascii="Arial" w:hAnsi="Arial" w:cs="Arial"/>
                <w:b/>
                <w:lang w:val="hu-HU"/>
              </w:rPr>
              <w:lastRenderedPageBreak/>
              <w:t>4. Adatok az azonos elszámolható költségek vagy a csekély összegű támogatással azonos célú kockázatfinanszírozási célú intézkedés vonatkozásában nyújtott állami támogatásokra</w:t>
            </w:r>
            <w:r w:rsidR="00CA41AB" w:rsidRPr="00A66C9D">
              <w:rPr>
                <w:rFonts w:ascii="Arial" w:hAnsi="Arial" w:cs="Arial"/>
                <w:b/>
                <w:lang w:val="hu-HU"/>
              </w:rPr>
              <w:t>/</w:t>
            </w:r>
            <w:r w:rsidR="00CA41AB" w:rsidRPr="00A66C9D">
              <w:rPr>
                <w:rFonts w:ascii="Arial" w:hAnsi="Arial" w:cs="Arial"/>
                <w:b/>
                <w:bCs/>
                <w:lang w:val="en-GB"/>
              </w:rPr>
              <w:t xml:space="preserve"> Data regarding state aid granted for the same eligible costs or the same risk finance measure to the de minimis aid</w:t>
            </w:r>
          </w:p>
        </w:tc>
      </w:tr>
      <w:tr w:rsidR="00DC0F61" w:rsidRPr="00A66C9D" w14:paraId="7FD10A7C" w14:textId="77777777" w:rsidTr="00A66C9D">
        <w:trPr>
          <w:trHeight w:val="3392"/>
        </w:trPr>
        <w:tc>
          <w:tcPr>
            <w:tcW w:w="988" w:type="dxa"/>
            <w:vMerge w:val="restart"/>
            <w:vAlign w:val="center"/>
          </w:tcPr>
          <w:p w14:paraId="6A848437" w14:textId="23212E8A" w:rsidR="00DC0F61" w:rsidRPr="00A66C9D" w:rsidRDefault="00DC0F61" w:rsidP="00DE5FB8">
            <w:pPr>
              <w:spacing w:after="120"/>
              <w:jc w:val="center"/>
              <w:rPr>
                <w:rFonts w:ascii="Arial" w:hAnsi="Arial" w:cs="Arial"/>
                <w:b/>
                <w:sz w:val="20"/>
                <w:szCs w:val="20"/>
                <w:lang w:val="hu-HU"/>
              </w:rPr>
            </w:pPr>
            <w:r w:rsidRPr="00A66C9D">
              <w:rPr>
                <w:rFonts w:ascii="Arial" w:hAnsi="Arial" w:cs="Arial"/>
                <w:b/>
                <w:sz w:val="20"/>
                <w:szCs w:val="20"/>
                <w:lang w:val="hu-HU"/>
              </w:rPr>
              <w:t>Sor-szám</w:t>
            </w:r>
            <w:r w:rsidR="00CA41AB" w:rsidRPr="00A66C9D">
              <w:rPr>
                <w:rFonts w:ascii="Arial" w:hAnsi="Arial" w:cs="Arial"/>
                <w:b/>
                <w:sz w:val="20"/>
                <w:szCs w:val="20"/>
                <w:lang w:val="hu-HU"/>
              </w:rPr>
              <w:t>/</w:t>
            </w:r>
            <w:r w:rsidR="00CA41AB" w:rsidRPr="00A66C9D">
              <w:rPr>
                <w:rFonts w:ascii="Arial" w:hAnsi="Arial" w:cs="Arial"/>
                <w:b/>
                <w:bCs/>
                <w:sz w:val="20"/>
                <w:szCs w:val="20"/>
                <w:lang w:val="en-GB"/>
              </w:rPr>
              <w:t xml:space="preserve"> Number</w:t>
            </w:r>
          </w:p>
        </w:tc>
        <w:tc>
          <w:tcPr>
            <w:tcW w:w="1559" w:type="dxa"/>
            <w:vMerge w:val="restart"/>
            <w:vAlign w:val="center"/>
          </w:tcPr>
          <w:p w14:paraId="6EDCEE4B" w14:textId="41CB9B1E" w:rsidR="00CA41AB" w:rsidRPr="00A66C9D" w:rsidRDefault="00DC0F61" w:rsidP="00CA41AB">
            <w:pPr>
              <w:spacing w:after="120"/>
              <w:jc w:val="center"/>
              <w:rPr>
                <w:rFonts w:ascii="Arial" w:hAnsi="Arial" w:cs="Arial"/>
                <w:b/>
                <w:sz w:val="20"/>
                <w:szCs w:val="20"/>
              </w:rPr>
            </w:pPr>
            <w:r w:rsidRPr="00A66C9D">
              <w:rPr>
                <w:rFonts w:ascii="Arial" w:hAnsi="Arial" w:cs="Arial"/>
                <w:b/>
                <w:sz w:val="20"/>
                <w:szCs w:val="20"/>
                <w:lang w:val="hu-HU"/>
              </w:rPr>
              <w:t xml:space="preserve">Támogatás jogalapja (uniós állami támogatási </w:t>
            </w:r>
            <w:proofErr w:type="gramStart"/>
            <w:r w:rsidRPr="00A66C9D">
              <w:rPr>
                <w:rFonts w:ascii="Arial" w:hAnsi="Arial" w:cs="Arial"/>
                <w:b/>
                <w:sz w:val="20"/>
                <w:szCs w:val="20"/>
                <w:lang w:val="hu-HU"/>
              </w:rPr>
              <w:t>szabály)</w:t>
            </w:r>
            <w:r w:rsidR="00CA41AB" w:rsidRPr="00A66C9D">
              <w:rPr>
                <w:rFonts w:ascii="Arial" w:hAnsi="Arial" w:cs="Arial"/>
                <w:b/>
                <w:sz w:val="20"/>
                <w:szCs w:val="20"/>
                <w:lang w:val="hu-HU"/>
              </w:rPr>
              <w:t>/</w:t>
            </w:r>
            <w:proofErr w:type="gramEnd"/>
            <w:r w:rsidR="00CA41AB" w:rsidRPr="00A66C9D">
              <w:rPr>
                <w:rFonts w:ascii="Arial" w:hAnsi="Arial" w:cs="Arial"/>
                <w:b/>
                <w:bCs/>
                <w:sz w:val="20"/>
                <w:szCs w:val="20"/>
                <w:lang w:val="en-GB"/>
              </w:rPr>
              <w:t xml:space="preserve"> Legal Basis for the Aid</w:t>
            </w:r>
          </w:p>
          <w:p w14:paraId="78D11615" w14:textId="2CAE9D0C" w:rsidR="00DC0F61" w:rsidRPr="00A66C9D" w:rsidRDefault="00CA41AB" w:rsidP="00CA41AB">
            <w:pPr>
              <w:spacing w:after="120"/>
              <w:jc w:val="center"/>
              <w:rPr>
                <w:rFonts w:ascii="Arial" w:hAnsi="Arial" w:cs="Arial"/>
                <w:b/>
                <w:sz w:val="20"/>
                <w:szCs w:val="20"/>
                <w:lang w:val="hu-HU"/>
              </w:rPr>
            </w:pPr>
            <w:r w:rsidRPr="00A66C9D">
              <w:rPr>
                <w:rFonts w:ascii="Arial" w:hAnsi="Arial" w:cs="Arial"/>
                <w:b/>
                <w:bCs/>
                <w:sz w:val="20"/>
                <w:szCs w:val="20"/>
                <w:lang w:val="en-GB"/>
              </w:rPr>
              <w:t xml:space="preserve"> [EU state aid rules, e.g. Commission Regulation (EU) No 651/2014]</w:t>
            </w:r>
          </w:p>
        </w:tc>
        <w:tc>
          <w:tcPr>
            <w:tcW w:w="1559" w:type="dxa"/>
            <w:vMerge w:val="restart"/>
            <w:vAlign w:val="center"/>
          </w:tcPr>
          <w:p w14:paraId="0849173F" w14:textId="06CF4F0D" w:rsidR="00DC0F61" w:rsidRPr="00A66C9D" w:rsidRDefault="00DC0F61" w:rsidP="00DE5FB8">
            <w:pPr>
              <w:spacing w:after="120"/>
              <w:jc w:val="center"/>
              <w:rPr>
                <w:rFonts w:ascii="Arial" w:hAnsi="Arial" w:cs="Arial"/>
                <w:b/>
                <w:sz w:val="20"/>
                <w:szCs w:val="20"/>
                <w:lang w:val="hu-HU"/>
              </w:rPr>
            </w:pPr>
            <w:r w:rsidRPr="00A66C9D">
              <w:rPr>
                <w:rFonts w:ascii="Arial" w:hAnsi="Arial" w:cs="Arial"/>
                <w:b/>
                <w:sz w:val="20"/>
                <w:szCs w:val="20"/>
                <w:lang w:val="hu-HU"/>
              </w:rPr>
              <w:t>Támogatást nyújtó szervezet</w:t>
            </w:r>
            <w:r w:rsidR="00CA41AB" w:rsidRPr="00A66C9D">
              <w:rPr>
                <w:rFonts w:ascii="Arial" w:hAnsi="Arial" w:cs="Arial"/>
                <w:b/>
                <w:sz w:val="20"/>
                <w:szCs w:val="20"/>
                <w:lang w:val="hu-HU"/>
              </w:rPr>
              <w:t>/</w:t>
            </w:r>
            <w:r w:rsidR="00CA41AB" w:rsidRPr="00A66C9D">
              <w:rPr>
                <w:rFonts w:ascii="Arial" w:hAnsi="Arial" w:cs="Arial"/>
                <w:b/>
                <w:bCs/>
                <w:sz w:val="20"/>
                <w:szCs w:val="20"/>
                <w:lang w:val="en-GB"/>
              </w:rPr>
              <w:t xml:space="preserve"> Aid Granting Authority</w:t>
            </w:r>
          </w:p>
        </w:tc>
        <w:tc>
          <w:tcPr>
            <w:tcW w:w="2126" w:type="dxa"/>
            <w:vMerge w:val="restart"/>
            <w:vAlign w:val="center"/>
          </w:tcPr>
          <w:p w14:paraId="770D89D9" w14:textId="77777777" w:rsidR="00DC0F61" w:rsidRPr="00A66C9D" w:rsidRDefault="00DC0F61" w:rsidP="00DE5FB8">
            <w:pPr>
              <w:spacing w:after="120"/>
              <w:jc w:val="center"/>
              <w:rPr>
                <w:rFonts w:ascii="Arial" w:hAnsi="Arial" w:cs="Arial"/>
                <w:b/>
                <w:sz w:val="20"/>
                <w:szCs w:val="20"/>
                <w:lang w:val="hu-HU"/>
              </w:rPr>
            </w:pPr>
            <w:r w:rsidRPr="00A66C9D">
              <w:rPr>
                <w:rFonts w:ascii="Arial" w:hAnsi="Arial" w:cs="Arial"/>
                <w:b/>
                <w:sz w:val="20"/>
                <w:szCs w:val="20"/>
                <w:lang w:val="hu-HU"/>
              </w:rPr>
              <w:t>Támogatási kategória</w:t>
            </w:r>
          </w:p>
          <w:p w14:paraId="7BD19F02" w14:textId="0303D21C" w:rsidR="00CA41AB" w:rsidRPr="00A66C9D" w:rsidRDefault="00DC0F61" w:rsidP="00CA41AB">
            <w:pPr>
              <w:spacing w:after="120"/>
              <w:jc w:val="center"/>
              <w:rPr>
                <w:rFonts w:ascii="Arial" w:hAnsi="Arial" w:cs="Arial"/>
                <w:b/>
                <w:sz w:val="20"/>
                <w:szCs w:val="20"/>
              </w:rPr>
            </w:pPr>
            <w:r w:rsidRPr="00A66C9D">
              <w:rPr>
                <w:rFonts w:ascii="Arial" w:hAnsi="Arial" w:cs="Arial"/>
                <w:b/>
                <w:sz w:val="20"/>
                <w:szCs w:val="20"/>
                <w:lang w:val="hu-HU"/>
              </w:rPr>
              <w:t xml:space="preserve">(pl. regionális beruházási </w:t>
            </w:r>
            <w:proofErr w:type="gramStart"/>
            <w:r w:rsidRPr="00A66C9D">
              <w:rPr>
                <w:rFonts w:ascii="Arial" w:hAnsi="Arial" w:cs="Arial"/>
                <w:b/>
                <w:sz w:val="20"/>
                <w:szCs w:val="20"/>
                <w:lang w:val="hu-HU"/>
              </w:rPr>
              <w:t>támogatás)</w:t>
            </w:r>
            <w:r w:rsidR="00CA41AB" w:rsidRPr="00A66C9D">
              <w:rPr>
                <w:rFonts w:ascii="Arial" w:hAnsi="Arial" w:cs="Arial"/>
                <w:b/>
                <w:sz w:val="20"/>
                <w:szCs w:val="20"/>
                <w:lang w:val="hu-HU"/>
              </w:rPr>
              <w:t>/</w:t>
            </w:r>
            <w:proofErr w:type="gramEnd"/>
            <w:r w:rsidR="00CA41AB" w:rsidRPr="00A66C9D">
              <w:rPr>
                <w:rFonts w:ascii="Arial" w:hAnsi="Arial" w:cs="Arial"/>
                <w:b/>
                <w:bCs/>
                <w:sz w:val="20"/>
                <w:szCs w:val="20"/>
                <w:lang w:val="en-GB"/>
              </w:rPr>
              <w:t xml:space="preserve"> Aid Category</w:t>
            </w:r>
          </w:p>
          <w:p w14:paraId="5D6E525A" w14:textId="33CE0E35" w:rsidR="00DC0F61" w:rsidRPr="00A66C9D" w:rsidRDefault="00CA41AB" w:rsidP="00CA41AB">
            <w:pPr>
              <w:spacing w:after="120"/>
              <w:jc w:val="center"/>
              <w:rPr>
                <w:rFonts w:ascii="Arial" w:hAnsi="Arial" w:cs="Arial"/>
                <w:b/>
                <w:sz w:val="20"/>
                <w:szCs w:val="20"/>
                <w:lang w:val="hu-HU"/>
              </w:rPr>
            </w:pPr>
            <w:r w:rsidRPr="00A66C9D">
              <w:rPr>
                <w:rFonts w:ascii="Arial" w:hAnsi="Arial" w:cs="Arial"/>
                <w:b/>
                <w:bCs/>
                <w:sz w:val="20"/>
                <w:szCs w:val="20"/>
                <w:lang w:val="en-GB"/>
              </w:rPr>
              <w:t>(e.g. regional investment aid)</w:t>
            </w:r>
          </w:p>
        </w:tc>
        <w:tc>
          <w:tcPr>
            <w:tcW w:w="1985" w:type="dxa"/>
            <w:vMerge w:val="restart"/>
            <w:vAlign w:val="center"/>
          </w:tcPr>
          <w:p w14:paraId="6C5A1EBC" w14:textId="337F24C3" w:rsidR="00DC0F61" w:rsidRPr="00A66C9D" w:rsidRDefault="00DC0F61" w:rsidP="00DE5FB8">
            <w:pPr>
              <w:spacing w:after="120"/>
              <w:jc w:val="center"/>
              <w:rPr>
                <w:rFonts w:ascii="Arial" w:hAnsi="Arial" w:cs="Arial"/>
                <w:b/>
                <w:sz w:val="20"/>
                <w:szCs w:val="20"/>
                <w:lang w:val="hu-HU"/>
              </w:rPr>
            </w:pPr>
            <w:r w:rsidRPr="00A66C9D">
              <w:rPr>
                <w:rFonts w:ascii="Arial" w:hAnsi="Arial" w:cs="Arial"/>
                <w:b/>
                <w:sz w:val="20"/>
                <w:szCs w:val="20"/>
                <w:lang w:val="hu-HU"/>
              </w:rPr>
              <w:t>Kérelem benyújtásának dátuma</w:t>
            </w:r>
            <w:r w:rsidRPr="00A66C9D">
              <w:rPr>
                <w:rStyle w:val="Lbjegyzet-hivatkozs"/>
                <w:rFonts w:ascii="Arial" w:hAnsi="Arial" w:cs="Arial"/>
                <w:b/>
                <w:sz w:val="20"/>
                <w:szCs w:val="20"/>
                <w:lang w:val="hu-HU"/>
              </w:rPr>
              <w:footnoteReference w:id="10"/>
            </w:r>
            <w:r w:rsidR="00CA41AB" w:rsidRPr="00A66C9D">
              <w:rPr>
                <w:rFonts w:ascii="Arial" w:hAnsi="Arial" w:cs="Arial"/>
                <w:b/>
                <w:sz w:val="20"/>
                <w:szCs w:val="20"/>
                <w:lang w:val="hu-HU"/>
              </w:rPr>
              <w:t>/</w:t>
            </w:r>
            <w:r w:rsidR="00CA41AB" w:rsidRPr="00A66C9D">
              <w:rPr>
                <w:rFonts w:ascii="Arial" w:hAnsi="Arial" w:cs="Arial"/>
                <w:b/>
                <w:bCs/>
                <w:sz w:val="20"/>
                <w:szCs w:val="20"/>
                <w:lang w:val="en-GB"/>
              </w:rPr>
              <w:t xml:space="preserve"> Application Submission Date</w:t>
            </w:r>
            <w:r w:rsidR="00CA41AB" w:rsidRPr="00A66C9D">
              <w:rPr>
                <w:rFonts w:ascii="Arial" w:hAnsi="Arial" w:cs="Arial"/>
                <w:b/>
                <w:bCs/>
                <w:sz w:val="20"/>
                <w:szCs w:val="20"/>
                <w:vertAlign w:val="superscript"/>
                <w:lang w:val="en-GB"/>
              </w:rPr>
              <w:footnoteReference w:id="11"/>
            </w:r>
          </w:p>
        </w:tc>
        <w:tc>
          <w:tcPr>
            <w:tcW w:w="1701" w:type="dxa"/>
            <w:vMerge w:val="restart"/>
            <w:vAlign w:val="center"/>
          </w:tcPr>
          <w:p w14:paraId="5859FC8B" w14:textId="32854122" w:rsidR="00DC0F61" w:rsidRPr="00A66C9D" w:rsidRDefault="00DC0F61" w:rsidP="00DE5FB8">
            <w:pPr>
              <w:spacing w:after="120"/>
              <w:jc w:val="center"/>
              <w:rPr>
                <w:rFonts w:ascii="Arial" w:hAnsi="Arial" w:cs="Arial"/>
                <w:b/>
                <w:sz w:val="20"/>
                <w:szCs w:val="20"/>
                <w:lang w:val="hu-HU"/>
              </w:rPr>
            </w:pPr>
            <w:r w:rsidRPr="00A66C9D">
              <w:rPr>
                <w:rFonts w:ascii="Arial" w:hAnsi="Arial" w:cs="Arial"/>
                <w:b/>
                <w:sz w:val="20"/>
                <w:szCs w:val="20"/>
                <w:lang w:val="hu-HU"/>
              </w:rPr>
              <w:t>Odaítélés dátuma</w:t>
            </w:r>
            <w:r w:rsidR="00CA41AB" w:rsidRPr="00A66C9D">
              <w:rPr>
                <w:rFonts w:ascii="Arial" w:hAnsi="Arial" w:cs="Arial"/>
                <w:b/>
                <w:sz w:val="20"/>
                <w:szCs w:val="20"/>
                <w:lang w:val="hu-HU"/>
              </w:rPr>
              <w:t>/</w:t>
            </w:r>
            <w:r w:rsidR="00CA41AB" w:rsidRPr="00A66C9D">
              <w:rPr>
                <w:rFonts w:ascii="Arial" w:hAnsi="Arial" w:cs="Arial"/>
                <w:b/>
                <w:bCs/>
                <w:sz w:val="20"/>
                <w:szCs w:val="20"/>
                <w:lang w:val="en-GB"/>
              </w:rPr>
              <w:t xml:space="preserve"> Aid Award Date</w:t>
            </w:r>
          </w:p>
        </w:tc>
        <w:tc>
          <w:tcPr>
            <w:tcW w:w="2054" w:type="dxa"/>
            <w:gridSpan w:val="2"/>
          </w:tcPr>
          <w:p w14:paraId="0F3A5038" w14:textId="6BF881DE" w:rsidR="00DC0F61" w:rsidRPr="00A66C9D" w:rsidRDefault="00DC0F61" w:rsidP="00DE5FB8">
            <w:pPr>
              <w:spacing w:after="120"/>
              <w:jc w:val="center"/>
              <w:rPr>
                <w:rFonts w:ascii="Arial" w:hAnsi="Arial" w:cs="Arial"/>
                <w:b/>
                <w:sz w:val="20"/>
                <w:szCs w:val="20"/>
                <w:lang w:val="hu-HU"/>
              </w:rPr>
            </w:pPr>
            <w:r w:rsidRPr="00A66C9D">
              <w:rPr>
                <w:rFonts w:ascii="Arial" w:hAnsi="Arial" w:cs="Arial"/>
                <w:b/>
                <w:sz w:val="20"/>
                <w:szCs w:val="20"/>
                <w:lang w:val="hu-HU"/>
              </w:rPr>
              <w:t>Azonos elszámolható költségek teljes összege jelenértéken</w:t>
            </w:r>
            <w:r w:rsidR="00CA41AB" w:rsidRPr="00A66C9D">
              <w:rPr>
                <w:rFonts w:ascii="Arial" w:hAnsi="Arial" w:cs="Arial"/>
                <w:b/>
                <w:sz w:val="20"/>
                <w:szCs w:val="20"/>
                <w:lang w:val="hu-HU"/>
              </w:rPr>
              <w:t>/</w:t>
            </w:r>
            <w:r w:rsidR="00CA41AB" w:rsidRPr="00A66C9D">
              <w:rPr>
                <w:rFonts w:ascii="Arial" w:hAnsi="Arial" w:cs="Arial"/>
                <w:b/>
                <w:bCs/>
                <w:sz w:val="20"/>
                <w:szCs w:val="20"/>
                <w:lang w:val="en-GB"/>
              </w:rPr>
              <w:t xml:space="preserve"> Total amount of eligible costs at present value</w:t>
            </w:r>
          </w:p>
        </w:tc>
        <w:tc>
          <w:tcPr>
            <w:tcW w:w="2329" w:type="dxa"/>
            <w:gridSpan w:val="2"/>
          </w:tcPr>
          <w:p w14:paraId="4B242127" w14:textId="06758E94" w:rsidR="00DC0F61" w:rsidRPr="00A66C9D" w:rsidRDefault="00DC0F61" w:rsidP="00DE5FB8">
            <w:pPr>
              <w:spacing w:after="120"/>
              <w:jc w:val="center"/>
              <w:rPr>
                <w:rFonts w:ascii="Arial" w:hAnsi="Arial" w:cs="Arial"/>
                <w:b/>
                <w:sz w:val="20"/>
                <w:szCs w:val="20"/>
                <w:lang w:val="hu-HU"/>
              </w:rPr>
            </w:pPr>
            <w:r w:rsidRPr="00A66C9D">
              <w:rPr>
                <w:rFonts w:ascii="Arial" w:hAnsi="Arial" w:cs="Arial"/>
                <w:b/>
                <w:sz w:val="20"/>
                <w:szCs w:val="20"/>
                <w:lang w:val="hu-HU"/>
              </w:rPr>
              <w:t>Azonos kockázatfinanszírozási célú intézkedés vonatkozásában nyújtott állami támogatás bruttó támogatástartalma / azonos elszámolható költségek vonatkozásában nyújtott állami támogatás bruttó támogatástartalma</w:t>
            </w:r>
            <w:r w:rsidRPr="00A66C9D">
              <w:rPr>
                <w:rStyle w:val="Lbjegyzet-hivatkozs"/>
                <w:rFonts w:ascii="Arial" w:hAnsi="Arial" w:cs="Arial"/>
                <w:b/>
                <w:sz w:val="20"/>
                <w:szCs w:val="20"/>
                <w:lang w:val="hu-HU"/>
              </w:rPr>
              <w:footnoteReference w:id="12"/>
            </w:r>
            <w:r w:rsidR="00CA41AB" w:rsidRPr="00A66C9D">
              <w:rPr>
                <w:rFonts w:ascii="Arial" w:hAnsi="Arial" w:cs="Arial"/>
                <w:b/>
                <w:sz w:val="20"/>
                <w:szCs w:val="20"/>
                <w:lang w:val="hu-HU"/>
              </w:rPr>
              <w:t>/</w:t>
            </w:r>
            <w:r w:rsidR="00CA41AB" w:rsidRPr="00A66C9D">
              <w:rPr>
                <w:rFonts w:ascii="Arial" w:hAnsi="Arial" w:cs="Arial"/>
                <w:b/>
                <w:bCs/>
                <w:sz w:val="20"/>
                <w:szCs w:val="20"/>
                <w:lang w:val="en-GB"/>
              </w:rPr>
              <w:t xml:space="preserve"> Gross grant equivalent for state aid provided in relation to the same risk finance measure / gross </w:t>
            </w:r>
            <w:proofErr w:type="gramStart"/>
            <w:r w:rsidR="00CA41AB" w:rsidRPr="00A66C9D">
              <w:rPr>
                <w:rFonts w:ascii="Arial" w:hAnsi="Arial" w:cs="Arial"/>
                <w:b/>
                <w:bCs/>
                <w:sz w:val="20"/>
                <w:szCs w:val="20"/>
                <w:lang w:val="en-GB"/>
              </w:rPr>
              <w:t>grant  equivalent</w:t>
            </w:r>
            <w:proofErr w:type="gramEnd"/>
            <w:r w:rsidR="00CA41AB" w:rsidRPr="00A66C9D">
              <w:rPr>
                <w:rFonts w:ascii="Arial" w:hAnsi="Arial" w:cs="Arial"/>
                <w:b/>
                <w:bCs/>
                <w:sz w:val="20"/>
                <w:szCs w:val="20"/>
                <w:lang w:val="en-GB"/>
              </w:rPr>
              <w:t xml:space="preserve"> for state aid provided in relation to the same eligible costs</w:t>
            </w:r>
            <w:r w:rsidR="00CA41AB" w:rsidRPr="00A66C9D">
              <w:rPr>
                <w:rFonts w:ascii="Arial" w:hAnsi="Arial" w:cs="Arial"/>
                <w:b/>
                <w:bCs/>
                <w:sz w:val="20"/>
                <w:szCs w:val="20"/>
                <w:vertAlign w:val="superscript"/>
                <w:lang w:val="en-GB"/>
              </w:rPr>
              <w:footnoteReference w:id="13"/>
            </w:r>
          </w:p>
        </w:tc>
        <w:tc>
          <w:tcPr>
            <w:tcW w:w="1395" w:type="dxa"/>
            <w:vMerge w:val="restart"/>
          </w:tcPr>
          <w:p w14:paraId="4418A079" w14:textId="51291893" w:rsidR="00DC0F61" w:rsidRPr="00A66C9D" w:rsidRDefault="00DC0F61" w:rsidP="00DE5FB8">
            <w:pPr>
              <w:spacing w:after="120"/>
              <w:jc w:val="center"/>
              <w:rPr>
                <w:rFonts w:ascii="Arial" w:hAnsi="Arial" w:cs="Arial"/>
                <w:b/>
                <w:sz w:val="20"/>
                <w:szCs w:val="20"/>
                <w:lang w:val="hu-HU"/>
              </w:rPr>
            </w:pPr>
            <w:r w:rsidRPr="00A66C9D">
              <w:rPr>
                <w:rFonts w:ascii="Arial" w:hAnsi="Arial" w:cs="Arial"/>
                <w:b/>
                <w:color w:val="000000"/>
                <w:sz w:val="20"/>
                <w:szCs w:val="20"/>
                <w:lang w:val="hu-HU"/>
              </w:rPr>
              <w:t xml:space="preserve">Maximális támogatási intenzitás </w:t>
            </w:r>
            <w:r w:rsidRPr="00A66C9D">
              <w:rPr>
                <w:rFonts w:ascii="Arial" w:hAnsi="Arial" w:cs="Arial"/>
                <w:b/>
                <w:sz w:val="20"/>
                <w:szCs w:val="20"/>
                <w:lang w:val="hu-HU"/>
              </w:rPr>
              <w:t>(</w:t>
            </w:r>
            <w:r w:rsidRPr="00A66C9D">
              <w:rPr>
                <w:rFonts w:ascii="Arial" w:hAnsi="Arial" w:cs="Arial"/>
                <w:b/>
                <w:i/>
                <w:sz w:val="20"/>
                <w:szCs w:val="20"/>
                <w:lang w:val="hu-HU"/>
              </w:rPr>
              <w:t>%</w:t>
            </w:r>
            <w:r w:rsidRPr="00A66C9D">
              <w:rPr>
                <w:rFonts w:ascii="Arial" w:hAnsi="Arial" w:cs="Arial"/>
                <w:b/>
                <w:sz w:val="20"/>
                <w:szCs w:val="20"/>
                <w:lang w:val="hu-HU"/>
              </w:rPr>
              <w:t>) vagy maximális támogatási összeg</w:t>
            </w:r>
            <w:r w:rsidR="00CA41AB" w:rsidRPr="00A66C9D">
              <w:rPr>
                <w:rFonts w:ascii="Arial" w:hAnsi="Arial" w:cs="Arial"/>
                <w:b/>
                <w:sz w:val="20"/>
                <w:szCs w:val="20"/>
                <w:lang w:val="hu-HU"/>
              </w:rPr>
              <w:t>/</w:t>
            </w:r>
            <w:r w:rsidR="00CA41AB" w:rsidRPr="00A66C9D">
              <w:rPr>
                <w:rFonts w:ascii="Arial" w:hAnsi="Arial" w:cs="Arial"/>
                <w:b/>
                <w:bCs/>
                <w:sz w:val="20"/>
                <w:szCs w:val="20"/>
                <w:lang w:val="en-GB"/>
              </w:rPr>
              <w:t xml:space="preserve"> Maximum aid intensity (%) or maximum aid amount</w:t>
            </w:r>
          </w:p>
        </w:tc>
      </w:tr>
      <w:tr w:rsidR="00DC0F61" w:rsidRPr="00A66C9D" w14:paraId="563A44E4" w14:textId="77777777" w:rsidTr="00A66C9D">
        <w:trPr>
          <w:trHeight w:val="77"/>
        </w:trPr>
        <w:tc>
          <w:tcPr>
            <w:tcW w:w="988" w:type="dxa"/>
            <w:vMerge/>
            <w:vAlign w:val="center"/>
          </w:tcPr>
          <w:p w14:paraId="118C30A9" w14:textId="77777777" w:rsidR="00DC0F61" w:rsidRPr="00A66C9D" w:rsidRDefault="00DC0F61" w:rsidP="00DE5FB8">
            <w:pPr>
              <w:spacing w:after="120"/>
              <w:jc w:val="center"/>
              <w:rPr>
                <w:rFonts w:ascii="Arial" w:hAnsi="Arial" w:cs="Arial"/>
                <w:b/>
                <w:lang w:val="hu-HU"/>
              </w:rPr>
            </w:pPr>
          </w:p>
        </w:tc>
        <w:tc>
          <w:tcPr>
            <w:tcW w:w="1559" w:type="dxa"/>
            <w:vMerge/>
            <w:vAlign w:val="center"/>
          </w:tcPr>
          <w:p w14:paraId="4A336F61" w14:textId="77777777" w:rsidR="00DC0F61" w:rsidRPr="00A66C9D" w:rsidRDefault="00DC0F61" w:rsidP="00DE5FB8">
            <w:pPr>
              <w:spacing w:after="120"/>
              <w:jc w:val="center"/>
              <w:rPr>
                <w:rFonts w:ascii="Arial" w:hAnsi="Arial" w:cs="Arial"/>
                <w:b/>
                <w:lang w:val="hu-HU"/>
              </w:rPr>
            </w:pPr>
          </w:p>
        </w:tc>
        <w:tc>
          <w:tcPr>
            <w:tcW w:w="1559" w:type="dxa"/>
            <w:vMerge/>
            <w:vAlign w:val="center"/>
          </w:tcPr>
          <w:p w14:paraId="3244A79E" w14:textId="77777777" w:rsidR="00DC0F61" w:rsidRPr="00A66C9D" w:rsidRDefault="00DC0F61" w:rsidP="00DE5FB8">
            <w:pPr>
              <w:spacing w:after="120"/>
              <w:jc w:val="center"/>
              <w:rPr>
                <w:rFonts w:ascii="Arial" w:hAnsi="Arial" w:cs="Arial"/>
                <w:b/>
                <w:lang w:val="hu-HU"/>
              </w:rPr>
            </w:pPr>
          </w:p>
        </w:tc>
        <w:tc>
          <w:tcPr>
            <w:tcW w:w="2126" w:type="dxa"/>
            <w:vMerge/>
            <w:vAlign w:val="center"/>
          </w:tcPr>
          <w:p w14:paraId="0EDF27E7" w14:textId="77777777" w:rsidR="00DC0F61" w:rsidRPr="00A66C9D" w:rsidRDefault="00DC0F61" w:rsidP="00DE5FB8">
            <w:pPr>
              <w:spacing w:after="120"/>
              <w:jc w:val="center"/>
              <w:rPr>
                <w:rFonts w:ascii="Arial" w:hAnsi="Arial" w:cs="Arial"/>
                <w:b/>
                <w:lang w:val="hu-HU"/>
              </w:rPr>
            </w:pPr>
          </w:p>
        </w:tc>
        <w:tc>
          <w:tcPr>
            <w:tcW w:w="1985" w:type="dxa"/>
            <w:vMerge/>
            <w:vAlign w:val="center"/>
          </w:tcPr>
          <w:p w14:paraId="220A71AE" w14:textId="77777777" w:rsidR="00DC0F61" w:rsidRPr="00A66C9D" w:rsidRDefault="00DC0F61" w:rsidP="00DE5FB8">
            <w:pPr>
              <w:spacing w:after="120"/>
              <w:jc w:val="center"/>
              <w:rPr>
                <w:rFonts w:ascii="Arial" w:hAnsi="Arial" w:cs="Arial"/>
                <w:b/>
                <w:lang w:val="hu-HU"/>
              </w:rPr>
            </w:pPr>
          </w:p>
        </w:tc>
        <w:tc>
          <w:tcPr>
            <w:tcW w:w="1701" w:type="dxa"/>
            <w:vMerge/>
            <w:vAlign w:val="center"/>
          </w:tcPr>
          <w:p w14:paraId="05B7F2DC" w14:textId="77777777" w:rsidR="00DC0F61" w:rsidRPr="00A66C9D" w:rsidRDefault="00DC0F61" w:rsidP="00DE5FB8">
            <w:pPr>
              <w:spacing w:after="120"/>
              <w:jc w:val="center"/>
              <w:rPr>
                <w:rFonts w:ascii="Arial" w:hAnsi="Arial" w:cs="Arial"/>
                <w:b/>
                <w:lang w:val="hu-HU"/>
              </w:rPr>
            </w:pPr>
          </w:p>
        </w:tc>
        <w:tc>
          <w:tcPr>
            <w:tcW w:w="935" w:type="dxa"/>
          </w:tcPr>
          <w:p w14:paraId="7CECA2CE" w14:textId="5B3EFAB4" w:rsidR="00DC0F61" w:rsidRPr="00A66C9D" w:rsidRDefault="00CA41AB" w:rsidP="00DE5FB8">
            <w:pPr>
              <w:spacing w:after="120"/>
              <w:jc w:val="center"/>
              <w:rPr>
                <w:rFonts w:ascii="Arial" w:hAnsi="Arial" w:cs="Arial"/>
                <w:b/>
                <w:lang w:val="hu-HU"/>
              </w:rPr>
            </w:pPr>
            <w:r w:rsidRPr="00A66C9D">
              <w:rPr>
                <w:rFonts w:ascii="Arial" w:hAnsi="Arial" w:cs="Arial"/>
                <w:b/>
                <w:lang w:val="hu-HU"/>
              </w:rPr>
              <w:t>HUF</w:t>
            </w:r>
          </w:p>
        </w:tc>
        <w:tc>
          <w:tcPr>
            <w:tcW w:w="1119" w:type="dxa"/>
          </w:tcPr>
          <w:p w14:paraId="1D2EC494" w14:textId="5C489F05" w:rsidR="00DC0F61" w:rsidRPr="00A66C9D" w:rsidRDefault="00DC0F61" w:rsidP="00DE5FB8">
            <w:pPr>
              <w:spacing w:after="120"/>
              <w:jc w:val="center"/>
              <w:rPr>
                <w:rFonts w:ascii="Arial" w:hAnsi="Arial" w:cs="Arial"/>
                <w:b/>
                <w:lang w:val="hu-HU"/>
              </w:rPr>
            </w:pPr>
            <w:r w:rsidRPr="00A66C9D">
              <w:rPr>
                <w:rFonts w:ascii="Arial" w:hAnsi="Arial" w:cs="Arial"/>
                <w:b/>
                <w:lang w:val="hu-HU"/>
              </w:rPr>
              <w:t>E</w:t>
            </w:r>
            <w:r w:rsidR="00CA41AB" w:rsidRPr="00A66C9D">
              <w:rPr>
                <w:rFonts w:ascii="Arial" w:hAnsi="Arial" w:cs="Arial"/>
                <w:b/>
                <w:lang w:val="hu-HU"/>
              </w:rPr>
              <w:t>UR</w:t>
            </w:r>
          </w:p>
        </w:tc>
        <w:tc>
          <w:tcPr>
            <w:tcW w:w="1392" w:type="dxa"/>
          </w:tcPr>
          <w:p w14:paraId="26383277" w14:textId="6F623178" w:rsidR="00DC0F61" w:rsidRPr="00A66C9D" w:rsidRDefault="00CA41AB" w:rsidP="00DE5FB8">
            <w:pPr>
              <w:spacing w:after="120"/>
              <w:jc w:val="center"/>
              <w:rPr>
                <w:rFonts w:ascii="Arial" w:hAnsi="Arial" w:cs="Arial"/>
                <w:b/>
                <w:lang w:val="hu-HU"/>
              </w:rPr>
            </w:pPr>
            <w:r w:rsidRPr="00A66C9D">
              <w:rPr>
                <w:rFonts w:ascii="Arial" w:hAnsi="Arial" w:cs="Arial"/>
                <w:b/>
                <w:lang w:val="hu-HU"/>
              </w:rPr>
              <w:t>HUF</w:t>
            </w:r>
          </w:p>
        </w:tc>
        <w:tc>
          <w:tcPr>
            <w:tcW w:w="937" w:type="dxa"/>
          </w:tcPr>
          <w:p w14:paraId="54F4CAC2" w14:textId="323D70EA" w:rsidR="00DC0F61" w:rsidRPr="00A66C9D" w:rsidRDefault="00DC0F61" w:rsidP="00DE5FB8">
            <w:pPr>
              <w:spacing w:after="120"/>
              <w:jc w:val="center"/>
              <w:rPr>
                <w:rFonts w:ascii="Arial" w:hAnsi="Arial" w:cs="Arial"/>
                <w:b/>
                <w:lang w:val="hu-HU"/>
              </w:rPr>
            </w:pPr>
            <w:r w:rsidRPr="00A66C9D">
              <w:rPr>
                <w:rFonts w:ascii="Arial" w:hAnsi="Arial" w:cs="Arial"/>
                <w:b/>
                <w:lang w:val="hu-HU"/>
              </w:rPr>
              <w:t>E</w:t>
            </w:r>
            <w:r w:rsidR="00CA41AB" w:rsidRPr="00A66C9D">
              <w:rPr>
                <w:rFonts w:ascii="Arial" w:hAnsi="Arial" w:cs="Arial"/>
                <w:b/>
                <w:lang w:val="hu-HU"/>
              </w:rPr>
              <w:t>UR</w:t>
            </w:r>
            <w:r w:rsidRPr="00A66C9D">
              <w:rPr>
                <w:rStyle w:val="Lbjegyzet-hivatkozs"/>
                <w:rFonts w:ascii="Arial" w:hAnsi="Arial" w:cs="Arial"/>
                <w:b/>
                <w:lang w:val="hu-HU"/>
              </w:rPr>
              <w:footnoteReference w:id="14"/>
            </w:r>
          </w:p>
        </w:tc>
        <w:tc>
          <w:tcPr>
            <w:tcW w:w="1395" w:type="dxa"/>
            <w:vMerge/>
          </w:tcPr>
          <w:p w14:paraId="4E1351E9" w14:textId="77777777" w:rsidR="00DC0F61" w:rsidRPr="00A66C9D" w:rsidRDefault="00DC0F61" w:rsidP="00DE5FB8">
            <w:pPr>
              <w:spacing w:after="120"/>
              <w:jc w:val="center"/>
              <w:rPr>
                <w:rFonts w:ascii="Arial" w:hAnsi="Arial" w:cs="Arial"/>
                <w:b/>
                <w:lang w:val="hu-HU"/>
              </w:rPr>
            </w:pPr>
          </w:p>
        </w:tc>
      </w:tr>
      <w:tr w:rsidR="00DC0F61" w:rsidRPr="00A66C9D" w14:paraId="3C4BE4FF" w14:textId="77777777" w:rsidTr="00A66C9D">
        <w:trPr>
          <w:trHeight w:val="1230"/>
        </w:trPr>
        <w:tc>
          <w:tcPr>
            <w:tcW w:w="988" w:type="dxa"/>
          </w:tcPr>
          <w:p w14:paraId="1471B23A" w14:textId="77777777" w:rsidR="00DC0F61" w:rsidRPr="00A66C9D" w:rsidRDefault="00DC0F61" w:rsidP="00DE5FB8">
            <w:pPr>
              <w:spacing w:after="120"/>
              <w:jc w:val="center"/>
              <w:rPr>
                <w:rFonts w:ascii="Arial" w:hAnsi="Arial" w:cs="Arial"/>
                <w:lang w:val="hu-HU"/>
              </w:rPr>
            </w:pPr>
          </w:p>
        </w:tc>
        <w:tc>
          <w:tcPr>
            <w:tcW w:w="1559" w:type="dxa"/>
          </w:tcPr>
          <w:p w14:paraId="68CF14EA" w14:textId="77777777" w:rsidR="00DC0F61" w:rsidRPr="00A66C9D" w:rsidRDefault="00DC0F61" w:rsidP="00DE5FB8">
            <w:pPr>
              <w:spacing w:after="120"/>
              <w:jc w:val="center"/>
              <w:rPr>
                <w:rFonts w:ascii="Arial" w:hAnsi="Arial" w:cs="Arial"/>
                <w:lang w:val="hu-HU"/>
              </w:rPr>
            </w:pPr>
          </w:p>
        </w:tc>
        <w:tc>
          <w:tcPr>
            <w:tcW w:w="1559" w:type="dxa"/>
          </w:tcPr>
          <w:p w14:paraId="6B623789" w14:textId="77777777" w:rsidR="00DC0F61" w:rsidRPr="00A66C9D" w:rsidRDefault="00DC0F61" w:rsidP="00DE5FB8">
            <w:pPr>
              <w:spacing w:after="120"/>
              <w:jc w:val="center"/>
              <w:rPr>
                <w:rFonts w:ascii="Arial" w:hAnsi="Arial" w:cs="Arial"/>
                <w:lang w:val="hu-HU"/>
              </w:rPr>
            </w:pPr>
          </w:p>
        </w:tc>
        <w:tc>
          <w:tcPr>
            <w:tcW w:w="2126" w:type="dxa"/>
          </w:tcPr>
          <w:p w14:paraId="31F97D81" w14:textId="77777777" w:rsidR="00DC0F61" w:rsidRPr="00A66C9D" w:rsidRDefault="00DC0F61" w:rsidP="00DE5FB8">
            <w:pPr>
              <w:spacing w:after="120"/>
              <w:jc w:val="center"/>
              <w:rPr>
                <w:rFonts w:ascii="Arial" w:hAnsi="Arial" w:cs="Arial"/>
                <w:lang w:val="hu-HU"/>
              </w:rPr>
            </w:pPr>
          </w:p>
        </w:tc>
        <w:tc>
          <w:tcPr>
            <w:tcW w:w="1985" w:type="dxa"/>
          </w:tcPr>
          <w:p w14:paraId="4B5085B8" w14:textId="77777777" w:rsidR="00DC0F61" w:rsidRPr="00A66C9D" w:rsidRDefault="00DC0F61" w:rsidP="00DE5FB8">
            <w:pPr>
              <w:spacing w:after="120"/>
              <w:jc w:val="center"/>
              <w:rPr>
                <w:rFonts w:ascii="Arial" w:hAnsi="Arial" w:cs="Arial"/>
                <w:lang w:val="hu-HU"/>
              </w:rPr>
            </w:pPr>
          </w:p>
        </w:tc>
        <w:tc>
          <w:tcPr>
            <w:tcW w:w="1701" w:type="dxa"/>
          </w:tcPr>
          <w:p w14:paraId="6B26C519" w14:textId="77777777" w:rsidR="00DC0F61" w:rsidRPr="00A66C9D" w:rsidRDefault="00DC0F61" w:rsidP="00DE5FB8">
            <w:pPr>
              <w:spacing w:after="120"/>
              <w:jc w:val="center"/>
              <w:rPr>
                <w:rFonts w:ascii="Arial" w:hAnsi="Arial" w:cs="Arial"/>
                <w:lang w:val="hu-HU"/>
              </w:rPr>
            </w:pPr>
          </w:p>
        </w:tc>
        <w:tc>
          <w:tcPr>
            <w:tcW w:w="935" w:type="dxa"/>
          </w:tcPr>
          <w:p w14:paraId="49644771" w14:textId="77777777" w:rsidR="00DC0F61" w:rsidRPr="00A66C9D" w:rsidRDefault="00DC0F61" w:rsidP="00DE5FB8">
            <w:pPr>
              <w:spacing w:after="120"/>
              <w:jc w:val="center"/>
              <w:rPr>
                <w:rFonts w:ascii="Arial" w:hAnsi="Arial" w:cs="Arial"/>
                <w:lang w:val="hu-HU"/>
              </w:rPr>
            </w:pPr>
          </w:p>
        </w:tc>
        <w:tc>
          <w:tcPr>
            <w:tcW w:w="1119" w:type="dxa"/>
          </w:tcPr>
          <w:p w14:paraId="2715A187" w14:textId="77777777" w:rsidR="00DC0F61" w:rsidRPr="00A66C9D" w:rsidRDefault="00DC0F61" w:rsidP="00DE5FB8">
            <w:pPr>
              <w:spacing w:after="120"/>
              <w:jc w:val="center"/>
              <w:rPr>
                <w:rFonts w:ascii="Arial" w:hAnsi="Arial" w:cs="Arial"/>
                <w:lang w:val="hu-HU"/>
              </w:rPr>
            </w:pPr>
          </w:p>
        </w:tc>
        <w:tc>
          <w:tcPr>
            <w:tcW w:w="1392" w:type="dxa"/>
          </w:tcPr>
          <w:p w14:paraId="03E28BF7" w14:textId="77777777" w:rsidR="00DC0F61" w:rsidRPr="00A66C9D" w:rsidRDefault="00DC0F61" w:rsidP="00DE5FB8">
            <w:pPr>
              <w:spacing w:after="120"/>
              <w:jc w:val="center"/>
              <w:rPr>
                <w:rFonts w:ascii="Arial" w:hAnsi="Arial" w:cs="Arial"/>
                <w:lang w:val="hu-HU"/>
              </w:rPr>
            </w:pPr>
          </w:p>
        </w:tc>
        <w:tc>
          <w:tcPr>
            <w:tcW w:w="937" w:type="dxa"/>
          </w:tcPr>
          <w:p w14:paraId="252046FE" w14:textId="77777777" w:rsidR="00DC0F61" w:rsidRPr="00A66C9D" w:rsidRDefault="00DC0F61" w:rsidP="00DE5FB8">
            <w:pPr>
              <w:spacing w:after="120"/>
              <w:jc w:val="center"/>
              <w:rPr>
                <w:rFonts w:ascii="Arial" w:hAnsi="Arial" w:cs="Arial"/>
                <w:lang w:val="hu-HU"/>
              </w:rPr>
            </w:pPr>
          </w:p>
        </w:tc>
        <w:tc>
          <w:tcPr>
            <w:tcW w:w="1395" w:type="dxa"/>
          </w:tcPr>
          <w:p w14:paraId="625043F4" w14:textId="77777777" w:rsidR="00DC0F61" w:rsidRPr="00A66C9D" w:rsidRDefault="00DC0F61" w:rsidP="00DE5FB8">
            <w:pPr>
              <w:spacing w:after="120"/>
              <w:jc w:val="center"/>
              <w:rPr>
                <w:rFonts w:ascii="Arial" w:hAnsi="Arial" w:cs="Arial"/>
                <w:lang w:val="hu-HU"/>
              </w:rPr>
            </w:pPr>
          </w:p>
        </w:tc>
      </w:tr>
      <w:tr w:rsidR="00DC0F61" w:rsidRPr="00A66C9D" w14:paraId="1C98C944" w14:textId="77777777" w:rsidTr="00A66C9D">
        <w:trPr>
          <w:trHeight w:val="1269"/>
        </w:trPr>
        <w:tc>
          <w:tcPr>
            <w:tcW w:w="988" w:type="dxa"/>
          </w:tcPr>
          <w:p w14:paraId="469CE00E" w14:textId="77777777" w:rsidR="00DC0F61" w:rsidRPr="00A66C9D" w:rsidRDefault="00DC0F61" w:rsidP="00DE5FB8">
            <w:pPr>
              <w:spacing w:after="120"/>
              <w:jc w:val="center"/>
              <w:rPr>
                <w:rFonts w:ascii="Arial" w:hAnsi="Arial" w:cs="Arial"/>
                <w:lang w:val="hu-HU"/>
              </w:rPr>
            </w:pPr>
          </w:p>
        </w:tc>
        <w:tc>
          <w:tcPr>
            <w:tcW w:w="1559" w:type="dxa"/>
          </w:tcPr>
          <w:p w14:paraId="0B4C55A0" w14:textId="77777777" w:rsidR="00DC0F61" w:rsidRPr="00A66C9D" w:rsidRDefault="00DC0F61" w:rsidP="00DE5FB8">
            <w:pPr>
              <w:spacing w:after="120"/>
              <w:jc w:val="center"/>
              <w:rPr>
                <w:rFonts w:ascii="Arial" w:hAnsi="Arial" w:cs="Arial"/>
                <w:lang w:val="hu-HU"/>
              </w:rPr>
            </w:pPr>
          </w:p>
        </w:tc>
        <w:tc>
          <w:tcPr>
            <w:tcW w:w="1559" w:type="dxa"/>
          </w:tcPr>
          <w:p w14:paraId="0A7D9B1E" w14:textId="77777777" w:rsidR="00DC0F61" w:rsidRPr="00A66C9D" w:rsidRDefault="00DC0F61" w:rsidP="00DE5FB8">
            <w:pPr>
              <w:spacing w:after="120"/>
              <w:jc w:val="center"/>
              <w:rPr>
                <w:rFonts w:ascii="Arial" w:hAnsi="Arial" w:cs="Arial"/>
                <w:lang w:val="hu-HU"/>
              </w:rPr>
            </w:pPr>
          </w:p>
        </w:tc>
        <w:tc>
          <w:tcPr>
            <w:tcW w:w="2126" w:type="dxa"/>
          </w:tcPr>
          <w:p w14:paraId="0FB48606" w14:textId="77777777" w:rsidR="00DC0F61" w:rsidRPr="00A66C9D" w:rsidRDefault="00DC0F61" w:rsidP="00DE5FB8">
            <w:pPr>
              <w:spacing w:after="120"/>
              <w:jc w:val="center"/>
              <w:rPr>
                <w:rFonts w:ascii="Arial" w:hAnsi="Arial" w:cs="Arial"/>
                <w:lang w:val="hu-HU"/>
              </w:rPr>
            </w:pPr>
          </w:p>
        </w:tc>
        <w:tc>
          <w:tcPr>
            <w:tcW w:w="1985" w:type="dxa"/>
          </w:tcPr>
          <w:p w14:paraId="1B864988" w14:textId="77777777" w:rsidR="00DC0F61" w:rsidRPr="00A66C9D" w:rsidRDefault="00DC0F61" w:rsidP="00DE5FB8">
            <w:pPr>
              <w:spacing w:after="120"/>
              <w:jc w:val="center"/>
              <w:rPr>
                <w:rFonts w:ascii="Arial" w:hAnsi="Arial" w:cs="Arial"/>
                <w:lang w:val="hu-HU"/>
              </w:rPr>
            </w:pPr>
          </w:p>
        </w:tc>
        <w:tc>
          <w:tcPr>
            <w:tcW w:w="1701" w:type="dxa"/>
          </w:tcPr>
          <w:p w14:paraId="09BFA679" w14:textId="77777777" w:rsidR="00DC0F61" w:rsidRPr="00A66C9D" w:rsidRDefault="00DC0F61" w:rsidP="00DE5FB8">
            <w:pPr>
              <w:spacing w:after="120"/>
              <w:jc w:val="center"/>
              <w:rPr>
                <w:rFonts w:ascii="Arial" w:hAnsi="Arial" w:cs="Arial"/>
                <w:lang w:val="hu-HU"/>
              </w:rPr>
            </w:pPr>
          </w:p>
        </w:tc>
        <w:tc>
          <w:tcPr>
            <w:tcW w:w="935" w:type="dxa"/>
          </w:tcPr>
          <w:p w14:paraId="18622F0D" w14:textId="77777777" w:rsidR="00DC0F61" w:rsidRPr="00A66C9D" w:rsidRDefault="00DC0F61" w:rsidP="00DE5FB8">
            <w:pPr>
              <w:spacing w:after="120"/>
              <w:jc w:val="center"/>
              <w:rPr>
                <w:rFonts w:ascii="Arial" w:hAnsi="Arial" w:cs="Arial"/>
                <w:lang w:val="hu-HU"/>
              </w:rPr>
            </w:pPr>
          </w:p>
        </w:tc>
        <w:tc>
          <w:tcPr>
            <w:tcW w:w="1119" w:type="dxa"/>
          </w:tcPr>
          <w:p w14:paraId="09B3B6F4" w14:textId="77777777" w:rsidR="00DC0F61" w:rsidRPr="00A66C9D" w:rsidRDefault="00DC0F61" w:rsidP="00DE5FB8">
            <w:pPr>
              <w:spacing w:after="120"/>
              <w:jc w:val="center"/>
              <w:rPr>
                <w:rFonts w:ascii="Arial" w:hAnsi="Arial" w:cs="Arial"/>
                <w:lang w:val="hu-HU"/>
              </w:rPr>
            </w:pPr>
          </w:p>
        </w:tc>
        <w:tc>
          <w:tcPr>
            <w:tcW w:w="1392" w:type="dxa"/>
          </w:tcPr>
          <w:p w14:paraId="4E7E6F14" w14:textId="77777777" w:rsidR="00DC0F61" w:rsidRPr="00A66C9D" w:rsidRDefault="00DC0F61" w:rsidP="00DE5FB8">
            <w:pPr>
              <w:spacing w:after="120"/>
              <w:jc w:val="center"/>
              <w:rPr>
                <w:rFonts w:ascii="Arial" w:hAnsi="Arial" w:cs="Arial"/>
                <w:lang w:val="hu-HU"/>
              </w:rPr>
            </w:pPr>
          </w:p>
        </w:tc>
        <w:tc>
          <w:tcPr>
            <w:tcW w:w="937" w:type="dxa"/>
          </w:tcPr>
          <w:p w14:paraId="63783432" w14:textId="77777777" w:rsidR="00DC0F61" w:rsidRPr="00A66C9D" w:rsidRDefault="00DC0F61" w:rsidP="00DE5FB8">
            <w:pPr>
              <w:spacing w:after="120"/>
              <w:jc w:val="center"/>
              <w:rPr>
                <w:rFonts w:ascii="Arial" w:hAnsi="Arial" w:cs="Arial"/>
                <w:lang w:val="hu-HU"/>
              </w:rPr>
            </w:pPr>
          </w:p>
        </w:tc>
        <w:tc>
          <w:tcPr>
            <w:tcW w:w="1395" w:type="dxa"/>
          </w:tcPr>
          <w:p w14:paraId="15774B84" w14:textId="77777777" w:rsidR="00DC0F61" w:rsidRPr="00A66C9D" w:rsidRDefault="00DC0F61" w:rsidP="00DE5FB8">
            <w:pPr>
              <w:spacing w:after="120"/>
              <w:jc w:val="center"/>
              <w:rPr>
                <w:rFonts w:ascii="Arial" w:hAnsi="Arial" w:cs="Arial"/>
                <w:lang w:val="hu-HU"/>
              </w:rPr>
            </w:pPr>
          </w:p>
        </w:tc>
      </w:tr>
    </w:tbl>
    <w:p w14:paraId="07AB2989" w14:textId="77777777" w:rsidR="00DC0F61" w:rsidRDefault="00DC0F61" w:rsidP="00DC0F61">
      <w:pPr>
        <w:spacing w:after="120"/>
        <w:jc w:val="both"/>
        <w:rPr>
          <w:rFonts w:ascii="Arial" w:hAnsi="Arial" w:cs="Arial"/>
          <w:lang w:val="hu-HU"/>
        </w:rPr>
      </w:pPr>
    </w:p>
    <w:p w14:paraId="2C6E0607" w14:textId="2599CC28" w:rsidR="001F4ACD" w:rsidRPr="00A66C9D" w:rsidRDefault="001F4ACD" w:rsidP="00DC0F61">
      <w:pPr>
        <w:spacing w:after="120"/>
        <w:jc w:val="both"/>
        <w:rPr>
          <w:rFonts w:ascii="Arial" w:hAnsi="Arial" w:cs="Arial"/>
          <w:lang w:val="hu-HU"/>
        </w:rPr>
        <w:sectPr w:rsidR="001F4ACD" w:rsidRPr="00A66C9D" w:rsidSect="008423F9">
          <w:pgSz w:w="16838" w:h="11906" w:orient="landscape"/>
          <w:pgMar w:top="1134" w:right="1134" w:bottom="1134" w:left="1134" w:header="708" w:footer="708" w:gutter="0"/>
          <w:cols w:space="708"/>
          <w:docGrid w:linePitch="360"/>
        </w:sectPr>
      </w:pPr>
    </w:p>
    <w:p w14:paraId="13EA0998" w14:textId="5545D061" w:rsidR="00DC0F61" w:rsidRPr="00A66C9D" w:rsidRDefault="00DC0F61" w:rsidP="00DC0F61">
      <w:pPr>
        <w:spacing w:after="120"/>
        <w:jc w:val="both"/>
        <w:rPr>
          <w:rFonts w:ascii="Arial" w:hAnsi="Arial" w:cs="Arial"/>
        </w:rPr>
      </w:pPr>
      <w:r w:rsidRPr="00A66C9D">
        <w:rPr>
          <w:rFonts w:ascii="Arial" w:hAnsi="Arial" w:cs="Arial"/>
          <w:lang w:val="hu-HU"/>
        </w:rPr>
        <w:lastRenderedPageBreak/>
        <w:t xml:space="preserve">Nyilatkozom, hogy a kedvezményezett aláírásra jogosult képviselője vagyok, és a fent megadott adatok </w:t>
      </w:r>
      <w:proofErr w:type="gramStart"/>
      <w:r w:rsidRPr="00A66C9D">
        <w:rPr>
          <w:rFonts w:ascii="Arial" w:hAnsi="Arial" w:cs="Arial"/>
          <w:lang w:val="hu-HU"/>
        </w:rPr>
        <w:t>helyesek.</w:t>
      </w:r>
      <w:r w:rsidR="00A66C9D" w:rsidRPr="00A66C9D">
        <w:rPr>
          <w:rFonts w:ascii="Arial" w:hAnsi="Arial" w:cs="Arial"/>
          <w:lang w:val="hu-HU"/>
        </w:rPr>
        <w:t>/</w:t>
      </w:r>
      <w:proofErr w:type="gramEnd"/>
      <w:r w:rsidR="00A66C9D" w:rsidRPr="00A66C9D">
        <w:rPr>
          <w:rFonts w:ascii="Arial" w:hAnsi="Arial" w:cs="Arial"/>
          <w:lang w:val="en-GB"/>
        </w:rPr>
        <w:t xml:space="preserve"> I declare that I am the authorised representative of the beneficiary and that the information provided above is correct.</w:t>
      </w:r>
    </w:p>
    <w:p w14:paraId="147ED7E6" w14:textId="72580B20" w:rsidR="00DC0F61" w:rsidRPr="00A66C9D" w:rsidRDefault="00DC0F61" w:rsidP="00DC0F61">
      <w:pPr>
        <w:spacing w:after="120"/>
        <w:jc w:val="both"/>
        <w:rPr>
          <w:rFonts w:ascii="Arial" w:hAnsi="Arial" w:cs="Arial"/>
        </w:rPr>
      </w:pPr>
      <w:r w:rsidRPr="00A66C9D">
        <w:rPr>
          <w:rFonts w:ascii="Arial" w:hAnsi="Arial" w:cs="Arial"/>
          <w:lang w:val="hu-HU"/>
        </w:rPr>
        <w:t xml:space="preserve">Hozzájárulok ahhoz, hogy a fenti adatokat a tárgyban illetékes szerveknek az adatkezelő </w:t>
      </w:r>
      <w:proofErr w:type="gramStart"/>
      <w:r w:rsidRPr="00A66C9D">
        <w:rPr>
          <w:rFonts w:ascii="Arial" w:hAnsi="Arial" w:cs="Arial"/>
          <w:lang w:val="hu-HU"/>
        </w:rPr>
        <w:t>átadja.</w:t>
      </w:r>
      <w:r w:rsidR="00A66C9D" w:rsidRPr="00A66C9D">
        <w:rPr>
          <w:rFonts w:ascii="Arial" w:hAnsi="Arial" w:cs="Arial"/>
          <w:lang w:val="hu-HU"/>
        </w:rPr>
        <w:t>/</w:t>
      </w:r>
      <w:proofErr w:type="gramEnd"/>
      <w:r w:rsidR="00A66C9D" w:rsidRPr="00A66C9D">
        <w:rPr>
          <w:rFonts w:ascii="Arial" w:hAnsi="Arial" w:cs="Arial"/>
          <w:lang w:val="en-GB"/>
        </w:rPr>
        <w:t xml:space="preserve"> I consent to the transfer of the above data to the relevant authorities by the data controller.</w:t>
      </w:r>
    </w:p>
    <w:p w14:paraId="612D5790" w14:textId="36AFCE6D" w:rsidR="00DC0F61" w:rsidRPr="00A66C9D" w:rsidRDefault="00DC0F61" w:rsidP="00DC0F61">
      <w:pPr>
        <w:spacing w:after="120"/>
        <w:jc w:val="both"/>
        <w:rPr>
          <w:rFonts w:ascii="Arial" w:hAnsi="Arial" w:cs="Arial"/>
        </w:rPr>
      </w:pPr>
      <w:r w:rsidRPr="00A66C9D">
        <w:rPr>
          <w:rFonts w:ascii="Arial" w:hAnsi="Arial" w:cs="Arial"/>
          <w:lang w:val="hu-HU"/>
        </w:rPr>
        <w:t>Tudomásul veszem, hogy amennyiben a nyilatkozat kelte és a támogatás odaítélése</w:t>
      </w:r>
      <w:r w:rsidRPr="00A66C9D">
        <w:rPr>
          <w:rStyle w:val="Lbjegyzet-hivatkozs"/>
          <w:rFonts w:ascii="Arial" w:hAnsi="Arial" w:cs="Arial"/>
          <w:lang w:val="hu-HU"/>
        </w:rPr>
        <w:footnoteReference w:id="15"/>
      </w:r>
      <w:r w:rsidRPr="00A66C9D">
        <w:rPr>
          <w:rFonts w:ascii="Arial" w:hAnsi="Arial" w:cs="Arial"/>
          <w:lang w:val="hu-HU"/>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r w:rsidR="00A66C9D" w:rsidRPr="00A66C9D">
        <w:rPr>
          <w:rFonts w:ascii="Arial" w:hAnsi="Arial" w:cs="Arial"/>
          <w:lang w:val="hu-HU"/>
        </w:rPr>
        <w:t>/</w:t>
      </w:r>
      <w:r w:rsidR="00A66C9D" w:rsidRPr="00A66C9D">
        <w:rPr>
          <w:rFonts w:ascii="Arial" w:hAnsi="Arial" w:cs="Arial"/>
          <w:lang w:val="en-GB"/>
        </w:rPr>
        <w:t xml:space="preserve"> I acknowledge that if, during the period between the date of this declaration and the granting</w:t>
      </w:r>
      <w:r w:rsidR="00A66C9D" w:rsidRPr="00A66C9D">
        <w:rPr>
          <w:rFonts w:ascii="Arial" w:hAnsi="Arial" w:cs="Arial"/>
          <w:vertAlign w:val="superscript"/>
          <w:lang w:val="en-GB"/>
        </w:rPr>
        <w:footnoteReference w:id="16"/>
      </w:r>
      <w:r w:rsidR="00A66C9D" w:rsidRPr="00A66C9D">
        <w:rPr>
          <w:rFonts w:ascii="Arial" w:hAnsi="Arial" w:cs="Arial"/>
          <w:lang w:val="en-GB"/>
        </w:rPr>
        <w:t xml:space="preserve"> of the aid, any other de minimis or other aid relevant for the purpose of aid cumulation is granted to the beneficiary, the beneficiary is obliged to immediately inform the grantor of this – even before the award of the aid specified in this declaration – and is required to issue a revised version of this declaration with the appropriate modifications.</w:t>
      </w:r>
    </w:p>
    <w:p w14:paraId="23851451" w14:textId="77777777" w:rsidR="00DC0F61" w:rsidRPr="00A66C9D" w:rsidRDefault="00DC0F61" w:rsidP="00DC0F61">
      <w:pPr>
        <w:spacing w:after="120"/>
        <w:jc w:val="both"/>
        <w:rPr>
          <w:rFonts w:ascii="Arial" w:hAnsi="Arial" w:cs="Arial"/>
          <w:lang w:val="hu-HU"/>
        </w:rPr>
      </w:pPr>
    </w:p>
    <w:p w14:paraId="43693B92" w14:textId="56B1697B" w:rsidR="00DC0F61" w:rsidRPr="00A66C9D" w:rsidRDefault="00DC0F61" w:rsidP="00DC0F61">
      <w:pPr>
        <w:spacing w:after="120"/>
        <w:rPr>
          <w:rFonts w:ascii="Arial" w:hAnsi="Arial" w:cs="Arial"/>
          <w:lang w:val="hu-HU"/>
        </w:rPr>
      </w:pPr>
      <w:r w:rsidRPr="00A66C9D">
        <w:rPr>
          <w:rFonts w:ascii="Arial" w:hAnsi="Arial" w:cs="Arial"/>
          <w:lang w:val="hu-HU"/>
        </w:rPr>
        <w:t>Kelt</w:t>
      </w:r>
      <w:r w:rsidR="00A66C9D" w:rsidRPr="00A66C9D">
        <w:rPr>
          <w:rFonts w:ascii="Arial" w:hAnsi="Arial" w:cs="Arial"/>
          <w:lang w:val="hu-HU"/>
        </w:rPr>
        <w:t>/</w:t>
      </w:r>
      <w:proofErr w:type="spellStart"/>
      <w:r w:rsidR="00A66C9D" w:rsidRPr="00A66C9D">
        <w:rPr>
          <w:rFonts w:ascii="Arial" w:hAnsi="Arial" w:cs="Arial"/>
          <w:lang w:val="hu-HU"/>
        </w:rPr>
        <w:t>Date</w:t>
      </w:r>
      <w:proofErr w:type="spellEnd"/>
      <w:r w:rsidRPr="00A66C9D">
        <w:rPr>
          <w:rFonts w:ascii="Arial" w:hAnsi="Arial" w:cs="Arial"/>
          <w:lang w:val="hu-HU"/>
        </w:rPr>
        <w:t xml:space="preserve">:  </w:t>
      </w:r>
    </w:p>
    <w:p w14:paraId="371F2934" w14:textId="77777777" w:rsidR="00DC0F61" w:rsidRPr="00A66C9D" w:rsidRDefault="00DC0F61" w:rsidP="00DC0F61">
      <w:pPr>
        <w:spacing w:after="120"/>
        <w:rPr>
          <w:rFonts w:ascii="Arial" w:hAnsi="Arial" w:cs="Arial"/>
          <w:lang w:val="hu-HU"/>
        </w:rPr>
      </w:pPr>
    </w:p>
    <w:p w14:paraId="417C8F93" w14:textId="77777777" w:rsidR="00DC0F61" w:rsidRPr="00A66C9D" w:rsidRDefault="00DC0F61" w:rsidP="00DC0F61">
      <w:pPr>
        <w:spacing w:after="120"/>
        <w:rPr>
          <w:rFonts w:ascii="Arial" w:hAnsi="Arial" w:cs="Arial"/>
          <w:lang w:val="hu-HU"/>
        </w:rPr>
      </w:pPr>
    </w:p>
    <w:p w14:paraId="629CD284" w14:textId="77777777" w:rsidR="00DC0F61" w:rsidRPr="00A66C9D" w:rsidRDefault="00DC0F61" w:rsidP="00DC0F61">
      <w:pPr>
        <w:spacing w:after="120"/>
        <w:rPr>
          <w:rFonts w:ascii="Arial" w:hAnsi="Arial" w:cs="Arial"/>
          <w:lang w:val="hu-HU"/>
        </w:rPr>
      </w:pPr>
      <w:r w:rsidRPr="00A66C9D">
        <w:rPr>
          <w:rFonts w:ascii="Arial" w:hAnsi="Arial" w:cs="Arial"/>
          <w:lang w:val="hu-HU"/>
        </w:rPr>
        <w:tab/>
      </w:r>
      <w:r w:rsidRPr="00A66C9D">
        <w:rPr>
          <w:rFonts w:ascii="Arial" w:hAnsi="Arial" w:cs="Arial"/>
          <w:lang w:val="hu-HU"/>
        </w:rPr>
        <w:tab/>
      </w:r>
      <w:r w:rsidRPr="00A66C9D">
        <w:rPr>
          <w:rFonts w:ascii="Arial" w:hAnsi="Arial" w:cs="Arial"/>
          <w:lang w:val="hu-HU"/>
        </w:rPr>
        <w:tab/>
      </w:r>
      <w:r w:rsidRPr="00A66C9D">
        <w:rPr>
          <w:rFonts w:ascii="Arial" w:hAnsi="Arial" w:cs="Arial"/>
          <w:lang w:val="hu-HU"/>
        </w:rPr>
        <w:tab/>
      </w:r>
      <w:r w:rsidRPr="00A66C9D">
        <w:rPr>
          <w:rFonts w:ascii="Arial" w:hAnsi="Arial" w:cs="Arial"/>
          <w:lang w:val="hu-HU"/>
        </w:rPr>
        <w:tab/>
        <w:t xml:space="preserve">                   ……………………………..</w:t>
      </w:r>
      <w:r w:rsidRPr="00A66C9D">
        <w:rPr>
          <w:rFonts w:ascii="Arial" w:hAnsi="Arial" w:cs="Arial"/>
          <w:lang w:val="hu-HU"/>
        </w:rPr>
        <w:tab/>
      </w:r>
    </w:p>
    <w:p w14:paraId="3545032C" w14:textId="118EF28F" w:rsidR="00DC0F61" w:rsidRPr="00A66C9D" w:rsidRDefault="00DC0F61" w:rsidP="00DC0F61">
      <w:pPr>
        <w:spacing w:after="120"/>
        <w:rPr>
          <w:rFonts w:ascii="Arial" w:hAnsi="Arial" w:cs="Arial"/>
        </w:rPr>
      </w:pPr>
      <w:r w:rsidRPr="00A66C9D">
        <w:rPr>
          <w:rFonts w:ascii="Arial" w:hAnsi="Arial" w:cs="Arial"/>
          <w:lang w:val="hu-HU"/>
        </w:rPr>
        <w:tab/>
      </w:r>
      <w:r w:rsidRPr="00A66C9D">
        <w:rPr>
          <w:rFonts w:ascii="Arial" w:hAnsi="Arial" w:cs="Arial"/>
          <w:lang w:val="hu-HU"/>
        </w:rPr>
        <w:tab/>
      </w:r>
      <w:r w:rsidRPr="00A66C9D">
        <w:rPr>
          <w:rFonts w:ascii="Arial" w:hAnsi="Arial" w:cs="Arial"/>
          <w:lang w:val="hu-HU"/>
        </w:rPr>
        <w:tab/>
      </w:r>
      <w:r w:rsidRPr="00A66C9D">
        <w:rPr>
          <w:rFonts w:ascii="Arial" w:hAnsi="Arial" w:cs="Arial"/>
          <w:lang w:val="hu-HU"/>
        </w:rPr>
        <w:tab/>
      </w:r>
      <w:r w:rsidRPr="00A66C9D">
        <w:rPr>
          <w:rFonts w:ascii="Arial" w:hAnsi="Arial" w:cs="Arial"/>
          <w:lang w:val="hu-HU"/>
        </w:rPr>
        <w:tab/>
        <w:t xml:space="preserve">         </w:t>
      </w:r>
      <w:r w:rsidRPr="00A66C9D">
        <w:rPr>
          <w:rFonts w:ascii="Arial" w:hAnsi="Arial" w:cs="Arial"/>
          <w:lang w:val="hu-HU"/>
        </w:rPr>
        <w:tab/>
        <w:t xml:space="preserve">     </w:t>
      </w:r>
      <w:r w:rsidR="004D0EEE" w:rsidRPr="00A66C9D">
        <w:rPr>
          <w:rFonts w:ascii="Arial" w:hAnsi="Arial" w:cs="Arial"/>
          <w:lang w:val="hu-HU"/>
        </w:rPr>
        <w:t>Támogatást igénylő</w:t>
      </w:r>
      <w:r w:rsidR="00A66C9D" w:rsidRPr="00A66C9D">
        <w:rPr>
          <w:rFonts w:ascii="Arial" w:hAnsi="Arial" w:cs="Arial"/>
          <w:lang w:val="hu-HU"/>
        </w:rPr>
        <w:t>/</w:t>
      </w:r>
      <w:r w:rsidR="00A66C9D" w:rsidRPr="00A66C9D">
        <w:rPr>
          <w:rFonts w:ascii="Arial" w:hAnsi="Arial" w:cs="Arial"/>
          <w:lang w:val="en-GB"/>
        </w:rPr>
        <w:t xml:space="preserve"> Beneficiary</w:t>
      </w:r>
    </w:p>
    <w:p w14:paraId="33977412" w14:textId="39A05590" w:rsidR="00DC0F61" w:rsidRPr="00A66C9D" w:rsidRDefault="00DC0F61" w:rsidP="00DC0F61">
      <w:pPr>
        <w:spacing w:after="120"/>
        <w:ind w:left="4248"/>
        <w:rPr>
          <w:rFonts w:ascii="Arial" w:hAnsi="Arial" w:cs="Arial"/>
          <w:lang w:val="hu-HU"/>
        </w:rPr>
      </w:pPr>
      <w:r w:rsidRPr="00A66C9D">
        <w:rPr>
          <w:rFonts w:ascii="Arial" w:hAnsi="Arial" w:cs="Arial"/>
          <w:lang w:val="hu-HU"/>
        </w:rPr>
        <w:t xml:space="preserve">    (aláírás, </w:t>
      </w:r>
      <w:proofErr w:type="gramStart"/>
      <w:r w:rsidRPr="00A66C9D">
        <w:rPr>
          <w:rFonts w:ascii="Arial" w:hAnsi="Arial" w:cs="Arial"/>
          <w:lang w:val="hu-HU"/>
        </w:rPr>
        <w:t>pecsét)</w:t>
      </w:r>
      <w:r w:rsidR="00A66C9D" w:rsidRPr="00A66C9D">
        <w:rPr>
          <w:rFonts w:ascii="Arial" w:hAnsi="Arial" w:cs="Arial"/>
          <w:lang w:val="hu-HU"/>
        </w:rPr>
        <w:t>/</w:t>
      </w:r>
      <w:proofErr w:type="gramEnd"/>
      <w:r w:rsidR="00A66C9D" w:rsidRPr="00A66C9D">
        <w:rPr>
          <w:rFonts w:ascii="Arial" w:hAnsi="Arial" w:cs="Arial"/>
          <w:lang w:val="en-GB"/>
        </w:rPr>
        <w:t xml:space="preserve"> (signature, stamp)</w:t>
      </w:r>
    </w:p>
    <w:p w14:paraId="544C9C26" w14:textId="26FA744B" w:rsidR="00DC0F61" w:rsidRPr="00A66C9D" w:rsidRDefault="00DC0F61" w:rsidP="00DC0F61">
      <w:pPr>
        <w:spacing w:after="120"/>
        <w:jc w:val="both"/>
        <w:rPr>
          <w:rFonts w:ascii="Arial" w:hAnsi="Arial" w:cs="Arial"/>
          <w:lang w:val="hu-HU"/>
        </w:rPr>
      </w:pPr>
    </w:p>
    <w:sectPr w:rsidR="00DC0F61" w:rsidRPr="00A66C9D" w:rsidSect="008423F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88F70" w14:textId="77777777" w:rsidR="00DC0F61" w:rsidRDefault="00DC0F61" w:rsidP="00DC0F61">
      <w:pPr>
        <w:spacing w:after="0" w:line="240" w:lineRule="auto"/>
      </w:pPr>
      <w:r>
        <w:separator/>
      </w:r>
    </w:p>
  </w:endnote>
  <w:endnote w:type="continuationSeparator" w:id="0">
    <w:p w14:paraId="1A172498" w14:textId="77777777" w:rsidR="00DC0F61" w:rsidRDefault="00DC0F61" w:rsidP="00DC0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6405885"/>
      <w:docPartObj>
        <w:docPartGallery w:val="Page Numbers (Bottom of Page)"/>
        <w:docPartUnique/>
      </w:docPartObj>
    </w:sdtPr>
    <w:sdtEndPr>
      <w:rPr>
        <w:rFonts w:ascii="Times New Roman" w:hAnsi="Times New Roman"/>
        <w:sz w:val="24"/>
        <w:szCs w:val="24"/>
      </w:rPr>
    </w:sdtEndPr>
    <w:sdtContent>
      <w:p w14:paraId="2B055BE5" w14:textId="77777777" w:rsidR="00DC0F61" w:rsidRPr="00DC0F61" w:rsidRDefault="00DC0F61" w:rsidP="00DC0F61">
        <w:pPr>
          <w:pStyle w:val="llb"/>
          <w:jc w:val="right"/>
          <w:rPr>
            <w:rFonts w:ascii="Times New Roman" w:hAnsi="Times New Roman"/>
            <w:sz w:val="24"/>
            <w:szCs w:val="24"/>
          </w:rPr>
        </w:pPr>
        <w:r w:rsidRPr="00DC0F61">
          <w:rPr>
            <w:rFonts w:ascii="Times New Roman" w:hAnsi="Times New Roman"/>
            <w:sz w:val="24"/>
            <w:szCs w:val="24"/>
          </w:rPr>
          <w:fldChar w:fldCharType="begin"/>
        </w:r>
        <w:r w:rsidRPr="00DC0F61">
          <w:rPr>
            <w:rFonts w:ascii="Times New Roman" w:hAnsi="Times New Roman"/>
            <w:sz w:val="24"/>
            <w:szCs w:val="24"/>
          </w:rPr>
          <w:instrText>PAGE   \* MERGEFORMAT</w:instrText>
        </w:r>
        <w:r w:rsidRPr="00DC0F61">
          <w:rPr>
            <w:rFonts w:ascii="Times New Roman" w:hAnsi="Times New Roman"/>
            <w:sz w:val="24"/>
            <w:szCs w:val="24"/>
          </w:rPr>
          <w:fldChar w:fldCharType="separate"/>
        </w:r>
        <w:r w:rsidR="00365BCE" w:rsidRPr="00365BCE">
          <w:rPr>
            <w:rFonts w:ascii="Times New Roman" w:hAnsi="Times New Roman"/>
            <w:noProof/>
            <w:sz w:val="24"/>
            <w:szCs w:val="24"/>
            <w:lang w:val="hu-HU"/>
          </w:rPr>
          <w:t>7</w:t>
        </w:r>
        <w:r w:rsidRPr="00DC0F61">
          <w:rPr>
            <w:rFonts w:ascii="Times New Roman" w:hAnsi="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7636948"/>
      <w:docPartObj>
        <w:docPartGallery w:val="Page Numbers (Bottom of Page)"/>
        <w:docPartUnique/>
      </w:docPartObj>
    </w:sdtPr>
    <w:sdtEndPr>
      <w:rPr>
        <w:rFonts w:ascii="Times New Roman" w:hAnsi="Times New Roman"/>
        <w:sz w:val="24"/>
        <w:szCs w:val="24"/>
      </w:rPr>
    </w:sdtEndPr>
    <w:sdtContent>
      <w:p w14:paraId="0F8DE864" w14:textId="77777777" w:rsidR="00CA41AB" w:rsidRPr="00DC0F61" w:rsidRDefault="00CA41AB" w:rsidP="009D2D3F">
        <w:pPr>
          <w:pStyle w:val="llb"/>
          <w:jc w:val="right"/>
          <w:rPr>
            <w:rFonts w:ascii="Times New Roman" w:hAnsi="Times New Roman"/>
            <w:sz w:val="24"/>
            <w:szCs w:val="24"/>
          </w:rPr>
        </w:pPr>
        <w:r>
          <w:rPr>
            <w:rFonts w:ascii="Times New Roman" w:hAnsi="Times New Roman"/>
            <w:sz w:val="24"/>
            <w:szCs w:val="24"/>
            <w:lang w:val="en-GB"/>
          </w:rPr>
          <w:fldChar w:fldCharType="begin"/>
        </w:r>
        <w:r>
          <w:rPr>
            <w:rFonts w:ascii="Times New Roman" w:hAnsi="Times New Roman"/>
            <w:sz w:val="24"/>
            <w:szCs w:val="24"/>
            <w:lang w:val="en-GB"/>
          </w:rPr>
          <w:instrText>PAGE   \* MERGEFORMAT</w:instrText>
        </w:r>
        <w:r>
          <w:rPr>
            <w:rFonts w:ascii="Times New Roman" w:hAnsi="Times New Roman"/>
            <w:sz w:val="24"/>
            <w:szCs w:val="24"/>
            <w:lang w:val="en-GB"/>
          </w:rPr>
          <w:fldChar w:fldCharType="separate"/>
        </w:r>
        <w:r>
          <w:rPr>
            <w:rFonts w:ascii="Times New Roman" w:hAnsi="Times New Roman"/>
            <w:noProof/>
            <w:sz w:val="24"/>
            <w:szCs w:val="24"/>
            <w:lang w:val="en-GB"/>
          </w:rPr>
          <w:t>5</w:t>
        </w:r>
        <w:r>
          <w:rPr>
            <w:rFonts w:ascii="Times New Roman" w:hAnsi="Times New Roman"/>
            <w:sz w:val="24"/>
            <w:szCs w:val="24"/>
            <w:lang w:val="en-GB"/>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F8EC4" w14:textId="77777777" w:rsidR="00DC0F61" w:rsidRDefault="00DC0F61" w:rsidP="00DC0F61">
      <w:pPr>
        <w:spacing w:after="0" w:line="240" w:lineRule="auto"/>
      </w:pPr>
      <w:r>
        <w:separator/>
      </w:r>
    </w:p>
  </w:footnote>
  <w:footnote w:type="continuationSeparator" w:id="0">
    <w:p w14:paraId="5F736010" w14:textId="77777777" w:rsidR="00DC0F61" w:rsidRDefault="00DC0F61" w:rsidP="00DC0F61">
      <w:pPr>
        <w:spacing w:after="0" w:line="240" w:lineRule="auto"/>
      </w:pPr>
      <w:r>
        <w:continuationSeparator/>
      </w:r>
    </w:p>
  </w:footnote>
  <w:footnote w:id="1">
    <w:p w14:paraId="70846CC1" w14:textId="78C168EB" w:rsidR="00DC0F61" w:rsidRPr="00DC0F61" w:rsidRDefault="00DC0F61" w:rsidP="0068579A">
      <w:pPr>
        <w:pStyle w:val="Lbjegyzetszveg"/>
        <w:jc w:val="both"/>
      </w:pPr>
      <w:r w:rsidRPr="00DC0F61">
        <w:rPr>
          <w:rStyle w:val="Lbjegyzet-hivatkozs"/>
        </w:rPr>
        <w:footnoteRef/>
      </w:r>
      <w:r w:rsidRPr="00DC0F61">
        <w:t xml:space="preserve"> Az egyesülés által érintett vállalkozásoknak nyújtott valamennyi korábbi csekély összegű támogatást bele kell számítani az egyesülés révén létrejövő, vagy jogutód pályázó csekély összegű támogatási keretébe</w:t>
      </w:r>
      <w:r w:rsidR="00C03454">
        <w:t xml:space="preserve">, </w:t>
      </w:r>
      <w:r w:rsidR="00C03454" w:rsidRPr="00C03454">
        <w:rPr>
          <w:lang w:val="sk-SK"/>
        </w:rPr>
        <w:t>hogy az új vagy a felvásárló vállalkozásnak nyújtandó új csekély összegű támogatás meghaladja-e a (2) bekezdésben meghatározott felső határt</w:t>
      </w:r>
      <w:r w:rsidRPr="00DC0F61">
        <w:t>. Az egyesülést megelőzően jogszerűen odaítélt csekély összegű támogatás később is jogszerű marad.</w:t>
      </w:r>
    </w:p>
    <w:p w14:paraId="234D2D1D" w14:textId="77777777" w:rsidR="00DC0F61" w:rsidRPr="00DC0F61" w:rsidRDefault="00DC0F61" w:rsidP="00DC0F61">
      <w:pPr>
        <w:pStyle w:val="Lbjegyzetszveg"/>
        <w:spacing w:after="120"/>
        <w:jc w:val="both"/>
      </w:pPr>
      <w:r w:rsidRPr="00DC0F61">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14:paraId="600F2AD8" w14:textId="77777777" w:rsidR="00CA41AB" w:rsidRPr="00F20269" w:rsidRDefault="00CA41AB" w:rsidP="007C724E">
      <w:pPr>
        <w:pStyle w:val="Lbjegyzetszveg"/>
        <w:jc w:val="both"/>
      </w:pPr>
      <w:r w:rsidRPr="00F20269">
        <w:rPr>
          <w:rStyle w:val="Lbjegyzet-hivatkozs"/>
          <w:rFonts w:eastAsia="Calibri"/>
          <w:lang w:val="en-GB"/>
        </w:rPr>
        <w:footnoteRef/>
      </w:r>
      <w:r w:rsidRPr="00F20269">
        <w:rPr>
          <w:lang w:val="en-GB"/>
        </w:rPr>
        <w:t xml:space="preserve"> In the case of mergers or acquisitions, all prior de minimis aid granted to any of the merging undertakings shall be </w:t>
      </w:r>
      <w:proofErr w:type="gramStart"/>
      <w:r w:rsidRPr="00F20269">
        <w:rPr>
          <w:lang w:val="en-GB"/>
        </w:rPr>
        <w:t>taken into account</w:t>
      </w:r>
      <w:proofErr w:type="gramEnd"/>
      <w:r w:rsidRPr="00F20269">
        <w:rPr>
          <w:lang w:val="en-GB"/>
        </w:rPr>
        <w:t xml:space="preserve"> when determining whether any new de minimis aid to the new or the acquiring undertaking exceeds the ceiling laid down in paragraph 2. De minimis aid lawfully granted before the merger or acquisition shall remain lawful.</w:t>
      </w:r>
    </w:p>
    <w:p w14:paraId="40EB8A45" w14:textId="77777777" w:rsidR="00CA41AB" w:rsidRPr="00F20269" w:rsidRDefault="00CA41AB" w:rsidP="00CA41AB">
      <w:pPr>
        <w:pStyle w:val="Lbjegyzetszveg"/>
        <w:spacing w:after="120"/>
        <w:jc w:val="both"/>
      </w:pPr>
      <w:r w:rsidRPr="00F20269">
        <w:rPr>
          <w:lang w:val="en-GB"/>
        </w:rPr>
        <w:t xml:space="preserve">If one undertaking splits into two or more separate undertakings, de minimis aid granted before the split shall be allocated to the undertaking that benefited from it, which is in principle the undertaking taking over the activities for which the de minimis aid was used. If such an allocation is not possible, the de minimis aid shall be allocated proportionately </w:t>
      </w:r>
      <w:proofErr w:type="gramStart"/>
      <w:r w:rsidRPr="00F20269">
        <w:rPr>
          <w:lang w:val="en-GB"/>
        </w:rPr>
        <w:t>on the basis of</w:t>
      </w:r>
      <w:proofErr w:type="gramEnd"/>
      <w:r w:rsidRPr="00F20269">
        <w:rPr>
          <w:lang w:val="en-GB"/>
        </w:rPr>
        <w:t xml:space="preserve"> the book value of the equity capital of the new undertakings at the effective date of the split.</w:t>
      </w:r>
    </w:p>
  </w:footnote>
  <w:footnote w:id="3">
    <w:p w14:paraId="62C874E5" w14:textId="771DACE3" w:rsidR="00293D34" w:rsidRPr="00DC0F61" w:rsidRDefault="00293D34" w:rsidP="00C4711E">
      <w:pPr>
        <w:pStyle w:val="Lbjegyzetszveg"/>
        <w:jc w:val="both"/>
      </w:pPr>
      <w:r w:rsidRPr="00DC0F61">
        <w:rPr>
          <w:rStyle w:val="Lbjegyzet-hivatkozs"/>
        </w:rPr>
        <w:footnoteRef/>
      </w:r>
      <w:r w:rsidRPr="00DC0F61">
        <w:t xml:space="preserve"> Az egyesülésre és szétválásra vonatkozó szabályok, valamint és az egy és ugyanazon vállalkozás fogalma által érintett vállalkozások tekintetében is ki kell tölteni.</w:t>
      </w:r>
      <w:r w:rsidR="00CB0EB7">
        <w:t xml:space="preserve"> / </w:t>
      </w:r>
      <w:r w:rsidR="00CB0EB7" w:rsidRPr="00F20269">
        <w:rPr>
          <w:lang w:val="en-GB"/>
        </w:rPr>
        <w:t>It must also be completed for the rules regarding mergers and splits, and for the undertakings covered by the concept of a single undertaking</w:t>
      </w:r>
      <w:r w:rsidR="00CB0EB7">
        <w:rPr>
          <w:lang w:val="en-GB"/>
        </w:rPr>
        <w:t>.</w:t>
      </w:r>
    </w:p>
  </w:footnote>
  <w:footnote w:id="4">
    <w:p w14:paraId="7F7A96D5" w14:textId="77777777" w:rsidR="00CA41AB" w:rsidRPr="00F20269" w:rsidRDefault="00CA41AB" w:rsidP="004B7E70">
      <w:pPr>
        <w:pStyle w:val="Lbjegyzetszveg"/>
      </w:pPr>
      <w:r w:rsidRPr="00F20269">
        <w:rPr>
          <w:rStyle w:val="Lbjegyzet-hivatkozs"/>
          <w:rFonts w:eastAsia="Calibri"/>
          <w:lang w:val="en-GB"/>
        </w:rPr>
        <w:footnoteRef/>
      </w:r>
      <w:r w:rsidRPr="00B14630">
        <w:rPr>
          <w:lang w:val="de-DE"/>
        </w:rPr>
        <w:t xml:space="preserve"> 360/2012/EU, 1407/2013/EU, (EU) 2023/2831, 1408/2013/EU, </w:t>
      </w:r>
      <w:proofErr w:type="spellStart"/>
      <w:r w:rsidRPr="00B14630">
        <w:rPr>
          <w:lang w:val="de-DE"/>
        </w:rPr>
        <w:t>or</w:t>
      </w:r>
      <w:proofErr w:type="spellEnd"/>
      <w:r w:rsidRPr="00B14630">
        <w:rPr>
          <w:lang w:val="de-DE"/>
        </w:rPr>
        <w:t xml:space="preserve"> 717/2014/EU </w:t>
      </w:r>
      <w:proofErr w:type="spellStart"/>
      <w:r w:rsidRPr="00B14630">
        <w:rPr>
          <w:lang w:val="de-DE"/>
        </w:rPr>
        <w:t>Commission</w:t>
      </w:r>
      <w:proofErr w:type="spellEnd"/>
      <w:r w:rsidRPr="00B14630">
        <w:rPr>
          <w:lang w:val="de-DE"/>
        </w:rPr>
        <w:t xml:space="preserve"> </w:t>
      </w:r>
      <w:proofErr w:type="spellStart"/>
      <w:r w:rsidRPr="00B14630">
        <w:rPr>
          <w:lang w:val="de-DE"/>
        </w:rPr>
        <w:t>Regulations</w:t>
      </w:r>
      <w:proofErr w:type="spellEnd"/>
      <w:r w:rsidRPr="00B14630">
        <w:rPr>
          <w:lang w:val="de-DE"/>
        </w:rPr>
        <w:t>.</w:t>
      </w:r>
    </w:p>
  </w:footnote>
  <w:footnote w:id="5">
    <w:p w14:paraId="3F395A58" w14:textId="77777777" w:rsidR="00293D34" w:rsidRPr="00DC0F61" w:rsidRDefault="00293D34" w:rsidP="00C4711E">
      <w:pPr>
        <w:pStyle w:val="Lbjegyzetszveg"/>
        <w:jc w:val="both"/>
      </w:pPr>
      <w:r w:rsidRPr="00DC0F61">
        <w:rPr>
          <w:rStyle w:val="Lbjegyzet-hivatkozs"/>
        </w:rPr>
        <w:footnoteRef/>
      </w:r>
      <w:r w:rsidRPr="00DC0F61">
        <w:t xml:space="preserve"> Amennyiben a támogatásról még nem született döntés.</w:t>
      </w:r>
    </w:p>
  </w:footnote>
  <w:footnote w:id="6">
    <w:p w14:paraId="29D73327" w14:textId="77777777" w:rsidR="00CA41AB" w:rsidRPr="00F20269" w:rsidRDefault="00CA41AB" w:rsidP="00C4711E">
      <w:pPr>
        <w:pStyle w:val="Lbjegyzetszveg"/>
        <w:jc w:val="both"/>
      </w:pPr>
      <w:r w:rsidRPr="00F20269">
        <w:rPr>
          <w:rStyle w:val="Lbjegyzet-hivatkozs"/>
          <w:rFonts w:eastAsia="Calibri"/>
          <w:lang w:val="en-GB"/>
        </w:rPr>
        <w:footnoteRef/>
      </w:r>
      <w:r w:rsidRPr="00F20269">
        <w:rPr>
          <w:lang w:val="en-GB"/>
        </w:rPr>
        <w:t xml:space="preserve"> In cases where a decision on the aid has not yet been made.</w:t>
      </w:r>
    </w:p>
  </w:footnote>
  <w:footnote w:id="7">
    <w:p w14:paraId="164BC40E" w14:textId="77777777" w:rsidR="00293D34" w:rsidRPr="00DC0F61" w:rsidRDefault="00293D34" w:rsidP="00C4711E">
      <w:pPr>
        <w:pStyle w:val="Lbjegyzetszveg"/>
        <w:jc w:val="both"/>
      </w:pPr>
      <w:r w:rsidRPr="00DC0F61">
        <w:rPr>
          <w:rStyle w:val="Lbjegyzet-hivatkozs"/>
        </w:rPr>
        <w:footnoteRef/>
      </w:r>
      <w:r w:rsidRPr="00DC0F61">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8">
    <w:p w14:paraId="3CBA6016" w14:textId="77777777" w:rsidR="00CA41AB" w:rsidRPr="00F20269" w:rsidRDefault="00CA41AB" w:rsidP="00CA41AB">
      <w:pPr>
        <w:pStyle w:val="Lbjegyzetszveg"/>
        <w:spacing w:after="120"/>
        <w:jc w:val="both"/>
      </w:pPr>
      <w:r w:rsidRPr="00F20269">
        <w:rPr>
          <w:rStyle w:val="Lbjegyzet-hivatkozs"/>
          <w:rFonts w:eastAsia="Calibri"/>
          <w:lang w:val="en-GB"/>
        </w:rPr>
        <w:footnoteRef/>
      </w:r>
      <w:r w:rsidRPr="00F20269">
        <w:rPr>
          <w:lang w:val="en-GB"/>
        </w:rPr>
        <w:t xml:space="preserve"> In accordance with Annex 2 of Government Decree 37/2011. (III. 22.) on procedures relating to State aid measures under the competition law of the European Union and on the regional aid map [hereinafter: Government Decree 37/2011 (III. 22.)].</w:t>
      </w:r>
    </w:p>
  </w:footnote>
  <w:footnote w:id="9">
    <w:p w14:paraId="73ACF7A4" w14:textId="23CC0A02" w:rsidR="00DC0F61" w:rsidRPr="00DC0F61" w:rsidRDefault="00DC0F61" w:rsidP="00DC0F61">
      <w:pPr>
        <w:pStyle w:val="Lbjegyzetszveg"/>
        <w:spacing w:after="120"/>
        <w:jc w:val="both"/>
      </w:pPr>
      <w:r w:rsidRPr="00DC0F61">
        <w:rPr>
          <w:rStyle w:val="Lbjegyzet-hivatkozs"/>
        </w:rPr>
        <w:footnoteRef/>
      </w:r>
      <w:r w:rsidRPr="00DC0F61">
        <w:t xml:space="preserve"> Itt kizárólag a kedvezményezett tekintetében kell nyilatkozni, az egyesülésre és szétválásra vonatkozó szabályok, valamint és az egy és ugyanazon vállalkozás fogalma által érintett vállalkozások tekintetében nem</w:t>
      </w:r>
      <w:r w:rsidR="0001103F">
        <w:t xml:space="preserve"> / </w:t>
      </w:r>
      <w:r w:rsidR="0001103F" w:rsidRPr="00F20269">
        <w:rPr>
          <w:lang w:val="en-GB"/>
        </w:rPr>
        <w:t>Here, only the beneficiary needs to make a declaration; the rules regarding mergers and splits, as well as undertakings affected by the concept of a single undertaking, do not need to be addressed.</w:t>
      </w:r>
    </w:p>
  </w:footnote>
  <w:footnote w:id="10">
    <w:p w14:paraId="4DA55560" w14:textId="77777777" w:rsidR="00DC0F61" w:rsidRPr="00DC0F61" w:rsidRDefault="00DC0F61" w:rsidP="00DC0F61">
      <w:pPr>
        <w:pStyle w:val="Lbjegyzetszveg"/>
        <w:spacing w:after="120"/>
        <w:jc w:val="both"/>
      </w:pPr>
      <w:r w:rsidRPr="00DC0F61">
        <w:rPr>
          <w:rStyle w:val="Lbjegyzet-hivatkozs"/>
        </w:rPr>
        <w:footnoteRef/>
      </w:r>
      <w:r w:rsidRPr="00DC0F61">
        <w:t xml:space="preserve"> Amennyiben a támogatásról még nem született döntés.</w:t>
      </w:r>
    </w:p>
  </w:footnote>
  <w:footnote w:id="11">
    <w:p w14:paraId="697BC378" w14:textId="77777777" w:rsidR="00CA41AB" w:rsidRPr="00F20269" w:rsidRDefault="00CA41AB" w:rsidP="00CA41AB">
      <w:pPr>
        <w:pStyle w:val="Lbjegyzetszveg"/>
        <w:spacing w:after="120"/>
        <w:jc w:val="both"/>
      </w:pPr>
      <w:r w:rsidRPr="00F20269">
        <w:rPr>
          <w:rStyle w:val="Lbjegyzet-hivatkozs"/>
          <w:rFonts w:eastAsia="Calibri"/>
          <w:lang w:val="en-GB"/>
        </w:rPr>
        <w:footnoteRef/>
      </w:r>
      <w:r w:rsidRPr="00F20269">
        <w:rPr>
          <w:lang w:val="en-GB"/>
        </w:rPr>
        <w:t xml:space="preserve"> In cases where a decision on the aid has not yet been made.</w:t>
      </w:r>
    </w:p>
  </w:footnote>
  <w:footnote w:id="12">
    <w:p w14:paraId="5AC91505" w14:textId="77777777" w:rsidR="00DC0F61" w:rsidRPr="00DC0F61" w:rsidRDefault="00DC0F61" w:rsidP="00DC0F61">
      <w:pPr>
        <w:pStyle w:val="Lbjegyzetszveg"/>
        <w:spacing w:after="120"/>
        <w:jc w:val="both"/>
      </w:pPr>
      <w:r w:rsidRPr="00DC0F61">
        <w:rPr>
          <w:rStyle w:val="Lbjegyzet-hivatkozs"/>
        </w:rPr>
        <w:footnoteRef/>
      </w:r>
      <w:r w:rsidRPr="00DC0F61">
        <w:t xml:space="preserve"> A 37/2011. (III. 22.) Korm. rendelet 2. melléklete alapján.</w:t>
      </w:r>
    </w:p>
  </w:footnote>
  <w:footnote w:id="13">
    <w:p w14:paraId="2913B84F" w14:textId="77777777" w:rsidR="00CA41AB" w:rsidRPr="00F20269" w:rsidRDefault="00CA41AB" w:rsidP="00CA41AB">
      <w:pPr>
        <w:pStyle w:val="Lbjegyzetszveg"/>
        <w:spacing w:after="120"/>
        <w:jc w:val="both"/>
      </w:pPr>
      <w:r w:rsidRPr="00F20269">
        <w:rPr>
          <w:rStyle w:val="Lbjegyzet-hivatkozs"/>
          <w:rFonts w:eastAsia="Calibri"/>
          <w:lang w:val="en-GB"/>
        </w:rPr>
        <w:footnoteRef/>
      </w:r>
      <w:r w:rsidRPr="00F20269">
        <w:rPr>
          <w:lang w:val="en-GB"/>
        </w:rPr>
        <w:t xml:space="preserve"> Based on Annexe 2 of Government Decree 37/2011 (III. 22.).</w:t>
      </w:r>
    </w:p>
  </w:footnote>
  <w:footnote w:id="14">
    <w:p w14:paraId="6F385627" w14:textId="77777777" w:rsidR="00DC0F61" w:rsidRPr="00DC0F61" w:rsidRDefault="00DC0F61" w:rsidP="00DC0F61">
      <w:pPr>
        <w:pStyle w:val="Lbjegyzetszveg"/>
        <w:spacing w:after="120"/>
        <w:jc w:val="both"/>
      </w:pPr>
      <w:r w:rsidRPr="00DC0F61">
        <w:rPr>
          <w:rStyle w:val="Lbjegyzet-hivatkozs"/>
        </w:rPr>
        <w:footnoteRef/>
      </w:r>
      <w:r w:rsidRPr="00DC0F61">
        <w:t xml:space="preserve"> A 37/2011. (III. 22.) Korm. rendelet 35. §-a alapján kell kiszámítani:</w:t>
      </w:r>
    </w:p>
    <w:p w14:paraId="5F4E013D" w14:textId="77777777" w:rsidR="00DC0F61" w:rsidRPr="00DC0F61" w:rsidRDefault="00DC0F61" w:rsidP="00DC0F61">
      <w:pPr>
        <w:pStyle w:val="Lbjegyzetszveg"/>
        <w:spacing w:after="120"/>
        <w:jc w:val="both"/>
      </w:pPr>
      <w:r w:rsidRPr="00DC0F61">
        <w:rPr>
          <w:i/>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DC0F61">
        <w:t xml:space="preserve"> </w:t>
      </w:r>
    </w:p>
  </w:footnote>
  <w:footnote w:id="15">
    <w:p w14:paraId="4E9270BA" w14:textId="77777777" w:rsidR="00DC0F61" w:rsidRPr="00DC0F61" w:rsidRDefault="00DC0F61" w:rsidP="00DC0F61">
      <w:pPr>
        <w:pStyle w:val="Lbjegyzetszveg"/>
        <w:spacing w:after="120"/>
        <w:jc w:val="both"/>
      </w:pPr>
      <w:r w:rsidRPr="00DC0F61">
        <w:rPr>
          <w:rStyle w:val="Lbjegyzet-hivatkozs"/>
        </w:rPr>
        <w:footnoteRef/>
      </w:r>
      <w:r w:rsidRPr="00DC0F61">
        <w:t xml:space="preserve"> A csekély összegű támogatást akkor kell </w:t>
      </w:r>
      <w:r w:rsidRPr="00BD2603">
        <w:t>odaítéltnek</w:t>
      </w:r>
      <w:r w:rsidRPr="00DC0F61">
        <w:t xml:space="preserve">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 w:id="16">
    <w:p w14:paraId="5861D527" w14:textId="77777777" w:rsidR="00A66C9D" w:rsidRPr="00F20269" w:rsidRDefault="00A66C9D" w:rsidP="00A66C9D">
      <w:pPr>
        <w:pStyle w:val="Lbjegyzetszveg"/>
        <w:spacing w:after="120"/>
        <w:jc w:val="both"/>
      </w:pPr>
      <w:r w:rsidRPr="00F20269">
        <w:rPr>
          <w:rStyle w:val="Lbjegyzet-hivatkozs"/>
          <w:rFonts w:eastAsia="Calibri"/>
          <w:lang w:val="en-GB"/>
        </w:rPr>
        <w:footnoteRef/>
      </w:r>
      <w:r w:rsidRPr="00F20269">
        <w:rPr>
          <w:lang w:val="en-GB"/>
        </w:rPr>
        <w:t xml:space="preserve"> De minimis aid shall be deemed granted </w:t>
      </w:r>
      <w:proofErr w:type="gramStart"/>
      <w:r w:rsidRPr="00F20269">
        <w:rPr>
          <w:lang w:val="en-GB"/>
        </w:rPr>
        <w:t>at the moment</w:t>
      </w:r>
      <w:proofErr w:type="gramEnd"/>
      <w:r w:rsidRPr="00F20269">
        <w:rPr>
          <w:lang w:val="en-GB"/>
        </w:rPr>
        <w:t xml:space="preserve"> that the legal right to receive the aid is conferred on the undertaking under the applicable national legal regime, irrespective of the date of payment of the de minimis aid to the undertaking. In the case of a contract containing de minimis aid, this date is typically the date of the contract.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0C1971"/>
    <w:multiLevelType w:val="hybridMultilevel"/>
    <w:tmpl w:val="94CE42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691377327">
    <w:abstractNumId w:val="1"/>
  </w:num>
  <w:num w:numId="2" w16cid:durableId="19668896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F61"/>
    <w:rsid w:val="0001103F"/>
    <w:rsid w:val="00032AA5"/>
    <w:rsid w:val="00060FC4"/>
    <w:rsid w:val="00072CD5"/>
    <w:rsid w:val="000819DF"/>
    <w:rsid w:val="00144AE9"/>
    <w:rsid w:val="00156DF7"/>
    <w:rsid w:val="001D661B"/>
    <w:rsid w:val="001E7C5F"/>
    <w:rsid w:val="001F24F0"/>
    <w:rsid w:val="001F4ACD"/>
    <w:rsid w:val="00293D34"/>
    <w:rsid w:val="00330B47"/>
    <w:rsid w:val="00337CF4"/>
    <w:rsid w:val="00365BCE"/>
    <w:rsid w:val="003D2943"/>
    <w:rsid w:val="003E62F9"/>
    <w:rsid w:val="00454B21"/>
    <w:rsid w:val="004A7F05"/>
    <w:rsid w:val="004B7E70"/>
    <w:rsid w:val="004D0EEE"/>
    <w:rsid w:val="004E496E"/>
    <w:rsid w:val="00564B0B"/>
    <w:rsid w:val="00590CB2"/>
    <w:rsid w:val="00657EF7"/>
    <w:rsid w:val="0068579A"/>
    <w:rsid w:val="00685F99"/>
    <w:rsid w:val="006B5926"/>
    <w:rsid w:val="007C5B46"/>
    <w:rsid w:val="007C724E"/>
    <w:rsid w:val="007E1EEF"/>
    <w:rsid w:val="008278BE"/>
    <w:rsid w:val="008423F9"/>
    <w:rsid w:val="0099389D"/>
    <w:rsid w:val="009E4BF9"/>
    <w:rsid w:val="009F3724"/>
    <w:rsid w:val="00A438EA"/>
    <w:rsid w:val="00A60A5A"/>
    <w:rsid w:val="00A66C9D"/>
    <w:rsid w:val="00A72663"/>
    <w:rsid w:val="00B67FF4"/>
    <w:rsid w:val="00B82E99"/>
    <w:rsid w:val="00BB04C2"/>
    <w:rsid w:val="00BD2603"/>
    <w:rsid w:val="00BD71B7"/>
    <w:rsid w:val="00C03454"/>
    <w:rsid w:val="00C4711E"/>
    <w:rsid w:val="00C80B3C"/>
    <w:rsid w:val="00C927B5"/>
    <w:rsid w:val="00CA41AB"/>
    <w:rsid w:val="00CB0EB7"/>
    <w:rsid w:val="00CC09B7"/>
    <w:rsid w:val="00CC5B31"/>
    <w:rsid w:val="00CE2567"/>
    <w:rsid w:val="00CF6168"/>
    <w:rsid w:val="00DC0F61"/>
    <w:rsid w:val="00E4648B"/>
    <w:rsid w:val="00F10E6D"/>
    <w:rsid w:val="00F36F0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277E8"/>
  <w15:chartTrackingRefBased/>
  <w15:docId w15:val="{2BEA6A60-08C4-44EE-9F6D-DEE40D4CA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C0F61"/>
    <w:pPr>
      <w:spacing w:after="200" w:line="276" w:lineRule="auto"/>
    </w:pPr>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elparametri">
    <w:name w:val="liel_parametri"/>
    <w:basedOn w:val="Norml"/>
    <w:rsid w:val="00DC0F61"/>
    <w:pPr>
      <w:spacing w:before="80" w:after="80" w:line="240" w:lineRule="auto"/>
      <w:ind w:left="340"/>
    </w:pPr>
    <w:rPr>
      <w:rFonts w:ascii="Arial" w:eastAsia="Times New Roman" w:hAnsi="Arial"/>
      <w:sz w:val="20"/>
      <w:szCs w:val="20"/>
      <w:lang w:val="lv-LV"/>
    </w:rPr>
  </w:style>
  <w:style w:type="paragraph" w:styleId="Lbjegyzetszveg">
    <w:name w:val="footnote text"/>
    <w:aliases w:val="Footnote,Char1"/>
    <w:basedOn w:val="Norml"/>
    <w:link w:val="LbjegyzetszvegChar"/>
    <w:rsid w:val="00DC0F61"/>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rsid w:val="00DC0F61"/>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rsid w:val="00DC0F61"/>
    <w:rPr>
      <w:vertAlign w:val="superscript"/>
    </w:rPr>
  </w:style>
  <w:style w:type="paragraph" w:styleId="Listaszerbekezds">
    <w:name w:val="List Paragraph"/>
    <w:basedOn w:val="Norml"/>
    <w:uiPriority w:val="34"/>
    <w:qFormat/>
    <w:rsid w:val="00DC0F61"/>
    <w:pPr>
      <w:ind w:left="720"/>
      <w:contextualSpacing/>
    </w:pPr>
    <w:rPr>
      <w:rFonts w:ascii="Book Antiqua" w:eastAsiaTheme="minorHAnsi" w:hAnsi="Book Antiqua" w:cstheme="minorHAnsi"/>
      <w:lang w:val="hu-HU"/>
    </w:rPr>
  </w:style>
  <w:style w:type="paragraph" w:styleId="lfej">
    <w:name w:val="header"/>
    <w:basedOn w:val="Norml"/>
    <w:link w:val="lfejChar"/>
    <w:uiPriority w:val="99"/>
    <w:unhideWhenUsed/>
    <w:rsid w:val="00DC0F61"/>
    <w:pPr>
      <w:tabs>
        <w:tab w:val="center" w:pos="4536"/>
        <w:tab w:val="right" w:pos="9072"/>
      </w:tabs>
      <w:spacing w:after="0" w:line="240" w:lineRule="auto"/>
    </w:pPr>
  </w:style>
  <w:style w:type="character" w:customStyle="1" w:styleId="lfejChar">
    <w:name w:val="Élőfej Char"/>
    <w:basedOn w:val="Bekezdsalapbettpusa"/>
    <w:link w:val="lfej"/>
    <w:uiPriority w:val="99"/>
    <w:rsid w:val="00DC0F61"/>
    <w:rPr>
      <w:rFonts w:ascii="Calibri" w:eastAsia="Calibri" w:hAnsi="Calibri" w:cs="Times New Roman"/>
      <w:lang w:val="sk-SK"/>
    </w:rPr>
  </w:style>
  <w:style w:type="paragraph" w:styleId="llb">
    <w:name w:val="footer"/>
    <w:basedOn w:val="Norml"/>
    <w:link w:val="llbChar"/>
    <w:uiPriority w:val="99"/>
    <w:unhideWhenUsed/>
    <w:rsid w:val="00DC0F61"/>
    <w:pPr>
      <w:tabs>
        <w:tab w:val="center" w:pos="4536"/>
        <w:tab w:val="right" w:pos="9072"/>
      </w:tabs>
      <w:spacing w:after="0" w:line="240" w:lineRule="auto"/>
    </w:pPr>
  </w:style>
  <w:style w:type="character" w:customStyle="1" w:styleId="llbChar">
    <w:name w:val="Élőláb Char"/>
    <w:basedOn w:val="Bekezdsalapbettpusa"/>
    <w:link w:val="llb"/>
    <w:uiPriority w:val="99"/>
    <w:rsid w:val="00DC0F61"/>
    <w:rPr>
      <w:rFonts w:ascii="Calibri" w:eastAsia="Calibri" w:hAnsi="Calibri" w:cs="Times New Roman"/>
      <w:lang w:val="sk-SK"/>
    </w:rPr>
  </w:style>
  <w:style w:type="paragraph" w:styleId="Buborkszveg">
    <w:name w:val="Balloon Text"/>
    <w:basedOn w:val="Norml"/>
    <w:link w:val="BuborkszvegChar"/>
    <w:uiPriority w:val="99"/>
    <w:semiHidden/>
    <w:unhideWhenUsed/>
    <w:rsid w:val="00E4648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4648B"/>
    <w:rPr>
      <w:rFonts w:ascii="Segoe UI" w:eastAsia="Calibri" w:hAnsi="Segoe UI" w:cs="Segoe UI"/>
      <w:sz w:val="18"/>
      <w:szCs w:val="18"/>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652518">
      <w:bodyDiv w:val="1"/>
      <w:marLeft w:val="0"/>
      <w:marRight w:val="0"/>
      <w:marTop w:val="0"/>
      <w:marBottom w:val="0"/>
      <w:divBdr>
        <w:top w:val="none" w:sz="0" w:space="0" w:color="auto"/>
        <w:left w:val="none" w:sz="0" w:space="0" w:color="auto"/>
        <w:bottom w:val="none" w:sz="0" w:space="0" w:color="auto"/>
        <w:right w:val="none" w:sz="0" w:space="0" w:color="auto"/>
      </w:divBdr>
    </w:div>
    <w:div w:id="172282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FAC66811E8FDE84ABE925CC5EF197117" ma:contentTypeVersion="4" ma:contentTypeDescription="Új dokumentum létrehozása." ma:contentTypeScope="" ma:versionID="6cab9ba4dee23f2bb3c3ec1dafcf68f5">
  <xsd:schema xmlns:xsd="http://www.w3.org/2001/XMLSchema" xmlns:xs="http://www.w3.org/2001/XMLSchema" xmlns:p="http://schemas.microsoft.com/office/2006/metadata/properties" xmlns:ns2="0abe82db-10c7-48c1-98a3-c5e51d6a9030" targetNamespace="http://schemas.microsoft.com/office/2006/metadata/properties" ma:root="true" ma:fieldsID="0c311689cddba2498ec1380e80fe413d" ns2:_="">
    <xsd:import namespace="0abe82db-10c7-48c1-98a3-c5e51d6a90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be82db-10c7-48c1-98a3-c5e51d6a90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64CE2-145D-4499-A6D5-C4CE25962865}">
  <ds:schemaRefs>
    <ds:schemaRef ds:uri="0abe82db-10c7-48c1-98a3-c5e51d6a9030"/>
    <ds:schemaRef ds:uri="http://schemas.microsoft.com/office/2006/documentManagement/types"/>
    <ds:schemaRef ds:uri="http://purl.org/dc/elements/1.1/"/>
    <ds:schemaRef ds:uri="http://www.w3.org/XML/1998/namespace"/>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116A6EA5-A13A-442B-9ABA-17C93A73CC1B}">
  <ds:schemaRefs>
    <ds:schemaRef ds:uri="http://schemas.microsoft.com/sharepoint/v3/contenttype/forms"/>
  </ds:schemaRefs>
</ds:datastoreItem>
</file>

<file path=customXml/itemProps3.xml><?xml version="1.0" encoding="utf-8"?>
<ds:datastoreItem xmlns:ds="http://schemas.openxmlformats.org/officeDocument/2006/customXml" ds:itemID="{8CD603DE-BE3B-403D-BF72-5C6882BBD8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be82db-10c7-48c1-98a3-c5e51d6a90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0EE99F-B03B-48C6-B4B9-16664BFB7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1050</Words>
  <Characters>7250</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Egységes InfraStruktúra</Company>
  <LinksUpToDate>false</LinksUpToDate>
  <CharactersWithSpaces>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Szalai Soma</dc:creator>
  <cp:keywords/>
  <dc:description/>
  <cp:lastModifiedBy>Nemes Nikoletta</cp:lastModifiedBy>
  <cp:revision>2</cp:revision>
  <dcterms:created xsi:type="dcterms:W3CDTF">2025-09-08T08:26:00Z</dcterms:created>
  <dcterms:modified xsi:type="dcterms:W3CDTF">2025-09-08T08:26:00Z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0x010100FAC66811E8FDE84ABE925CC5EF197117</vt:lpwstr>
  </property>
</Properties>
</file>